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4044"/>
        <w:gridCol w:w="3427"/>
      </w:tblGrid>
      <w:tr w:rsidR="00945D63" w:rsidRPr="00744C4E" w14:paraId="2A8850E9" w14:textId="77777777" w:rsidTr="00A75972">
        <w:tc>
          <w:tcPr>
            <w:tcW w:w="1600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49AA" w14:textId="06839402" w:rsidR="00945D63" w:rsidRPr="00744C4E" w:rsidRDefault="00945D63" w:rsidP="00A7597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noProof/>
                <w:lang w:val="bs-Latn-BA"/>
              </w:rPr>
              <w:drawing>
                <wp:anchor distT="0" distB="0" distL="114300" distR="114300" simplePos="0" relativeHeight="251664384" behindDoc="0" locked="0" layoutInCell="1" allowOverlap="1" wp14:anchorId="56E90F2D" wp14:editId="4DBDD43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13335</wp:posOffset>
                  </wp:positionV>
                  <wp:extent cx="876300" cy="981075"/>
                  <wp:effectExtent l="0" t="0" r="0" b="9525"/>
                  <wp:wrapTopAndBottom/>
                  <wp:docPr id="1210901915" name="Slika 7" descr="Slika koja sadrži tekst, simbol, amblem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901915" name="Slika 7" descr="Slika koja sadrži tekst, simbol, amblem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4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F2E6" w14:textId="77777777" w:rsidR="00945D63" w:rsidRPr="00744C4E" w:rsidRDefault="00945D63" w:rsidP="00A7597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4AA29DC" w14:textId="77777777" w:rsidR="00945D63" w:rsidRPr="00744C4E" w:rsidRDefault="00945D63" w:rsidP="00A7597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>Bosna i Hercegovina</w:t>
            </w:r>
          </w:p>
          <w:p w14:paraId="6F14C19F" w14:textId="77777777" w:rsidR="00945D63" w:rsidRPr="00744C4E" w:rsidRDefault="00945D63" w:rsidP="00A7597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>Federacija Bosne i Hercegovine</w:t>
            </w:r>
          </w:p>
          <w:p w14:paraId="0A54F5C3" w14:textId="77777777" w:rsidR="00945D63" w:rsidRPr="00744C4E" w:rsidRDefault="00945D63" w:rsidP="00A7597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>Hercegovačko – neretvanski kanton</w:t>
            </w:r>
          </w:p>
          <w:p w14:paraId="7864FD32" w14:textId="77777777" w:rsidR="00945D63" w:rsidRPr="00744C4E" w:rsidRDefault="00945D63" w:rsidP="00A7597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Grad Konjic </w:t>
            </w:r>
          </w:p>
          <w:p w14:paraId="555272AE" w14:textId="77777777" w:rsidR="00945D63" w:rsidRPr="00744C4E" w:rsidRDefault="00945D63" w:rsidP="00A7597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>GRADONAČELNIK</w:t>
            </w:r>
          </w:p>
        </w:tc>
        <w:tc>
          <w:tcPr>
            <w:tcW w:w="3427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5F71" w14:textId="67076975" w:rsidR="00945D63" w:rsidRPr="00744C4E" w:rsidRDefault="00945D63" w:rsidP="00A75972">
            <w:pPr>
              <w:jc w:val="righ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noProof/>
                <w:lang w:val="bs-Latn-BA"/>
              </w:rPr>
              <w:drawing>
                <wp:inline distT="0" distB="0" distL="0" distR="0" wp14:anchorId="45F81959" wp14:editId="1B715CF2">
                  <wp:extent cx="1819275" cy="752475"/>
                  <wp:effectExtent l="0" t="0" r="9525" b="9525"/>
                  <wp:docPr id="1258203500" name="Slika 6" descr="Slika koja sadrži tekst, Font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203500" name="Slika 6" descr="Slika koja sadrži tekst, Font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1CD79" w14:textId="205D143C" w:rsidR="00B56C20" w:rsidRDefault="00B56C20" w:rsidP="00B56C20">
      <w:pPr>
        <w:pStyle w:val="Zaglavlje"/>
        <w:jc w:val="both"/>
        <w:rPr>
          <w:noProof/>
          <w:lang w:eastAsia="en-US"/>
        </w:rPr>
      </w:pPr>
      <w:r>
        <w:rPr>
          <w:noProof/>
          <w:lang w:eastAsia="en-US"/>
        </w:rPr>
        <w:t>Broj:</w:t>
      </w:r>
      <w:r w:rsidR="00510933">
        <w:rPr>
          <w:noProof/>
          <w:lang w:eastAsia="en-US"/>
        </w:rPr>
        <w:t xml:space="preserve"> 12-24-1-4487/23</w:t>
      </w:r>
    </w:p>
    <w:p w14:paraId="5DC9261D" w14:textId="40197481" w:rsidR="0034586A" w:rsidRPr="00744C4E" w:rsidRDefault="00B56C20" w:rsidP="00B56C20">
      <w:pPr>
        <w:pStyle w:val="Zaglavlje"/>
        <w:jc w:val="both"/>
      </w:pPr>
      <w:r>
        <w:rPr>
          <w:noProof/>
          <w:lang w:eastAsia="en-US"/>
        </w:rPr>
        <w:t xml:space="preserve">Konjic, </w:t>
      </w:r>
      <w:r w:rsidR="00510933">
        <w:rPr>
          <w:noProof/>
          <w:lang w:eastAsia="en-US"/>
        </w:rPr>
        <w:t>04.10.2023. godine</w:t>
      </w:r>
    </w:p>
    <w:p w14:paraId="6D5C4211" w14:textId="1854C1CF" w:rsidR="00E97E0B" w:rsidRPr="00744C4E" w:rsidRDefault="00E97E0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</w:p>
    <w:p w14:paraId="454324AA" w14:textId="0E9C1AB3" w:rsidR="0034586A" w:rsidRDefault="0034586A" w:rsidP="0034586A">
      <w:pPr>
        <w:ind w:firstLine="72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Na osnovu člana 15. Zakona o načelima lokalne samouprave u Federaciji Bosne i Hercegovine (''Službene novine FBiH'', broj: 49/06 i 51/09), člana 38. Statuta Grada Konjica (''Službeni glasnik Grada Konjica, broj: 10/22), Odluke o izvršavanju Budžeta Grada Konjica za 2023. godinu (''Službeni glasnik Grada Konjica'', broj: 10/22 i 6/23), </w:t>
      </w:r>
      <w:bookmarkStart w:id="0" w:name="_Hlk101342468"/>
      <w:r w:rsidRPr="00CE7C34">
        <w:rPr>
          <w:rFonts w:ascii="Times New Roman" w:hAnsi="Times New Roman" w:cs="Times New Roman"/>
          <w:color w:val="auto"/>
          <w:lang w:val="bs-Latn-BA"/>
        </w:rPr>
        <w:t xml:space="preserve">člana </w:t>
      </w:r>
      <w:r w:rsidR="00CE7C34" w:rsidRPr="00CE7C34">
        <w:rPr>
          <w:rFonts w:ascii="Times New Roman" w:hAnsi="Times New Roman" w:cs="Times New Roman"/>
          <w:color w:val="auto"/>
          <w:lang w:val="bs-Latn-BA"/>
        </w:rPr>
        <w:t>3</w:t>
      </w:r>
      <w:r w:rsidRPr="00CE7C34">
        <w:rPr>
          <w:rFonts w:ascii="Times New Roman" w:hAnsi="Times New Roman" w:cs="Times New Roman"/>
          <w:color w:val="auto"/>
          <w:lang w:val="bs-Latn-BA"/>
        </w:rPr>
        <w:t>.</w:t>
      </w:r>
      <w:r w:rsidR="00CE7C34" w:rsidRPr="00CE7C34">
        <w:rPr>
          <w:rFonts w:ascii="Times New Roman" w:hAnsi="Times New Roman" w:cs="Times New Roman"/>
          <w:color w:val="auto"/>
          <w:lang w:val="bs-Latn-BA"/>
        </w:rPr>
        <w:t xml:space="preserve"> stav 1. tačka 3.2</w:t>
      </w:r>
      <w:r w:rsidRPr="00CE7C34">
        <w:rPr>
          <w:rFonts w:ascii="Times New Roman" w:hAnsi="Times New Roman" w:cs="Times New Roman"/>
          <w:color w:val="auto"/>
          <w:lang w:val="bs-Latn-BA"/>
        </w:rPr>
        <w:t xml:space="preserve"> Programa utroška novčanih sredstava za novčane podrške aktivne politike zapošljavanja utvrđenih budžetom </w:t>
      </w:r>
      <w:r w:rsidR="00CE7C34" w:rsidRPr="00CE7C34">
        <w:rPr>
          <w:rFonts w:ascii="Times New Roman" w:hAnsi="Times New Roman" w:cs="Times New Roman"/>
          <w:color w:val="auto"/>
          <w:lang w:val="bs-Latn-BA"/>
        </w:rPr>
        <w:t>Grada</w:t>
      </w:r>
      <w:r w:rsidRPr="00CE7C34">
        <w:rPr>
          <w:rFonts w:ascii="Times New Roman" w:hAnsi="Times New Roman" w:cs="Times New Roman"/>
          <w:color w:val="auto"/>
          <w:lang w:val="bs-Latn-BA"/>
        </w:rPr>
        <w:t xml:space="preserve"> Konjic</w:t>
      </w:r>
      <w:r w:rsidR="00CE7C34" w:rsidRPr="00CE7C34">
        <w:rPr>
          <w:rFonts w:ascii="Times New Roman" w:hAnsi="Times New Roman" w:cs="Times New Roman"/>
          <w:color w:val="auto"/>
          <w:lang w:val="bs-Latn-BA"/>
        </w:rPr>
        <w:t>a</w:t>
      </w:r>
      <w:r w:rsidRPr="00CE7C34">
        <w:rPr>
          <w:rFonts w:ascii="Times New Roman" w:hAnsi="Times New Roman" w:cs="Times New Roman"/>
          <w:color w:val="auto"/>
          <w:lang w:val="bs-Latn-BA"/>
        </w:rPr>
        <w:t xml:space="preserve"> za 202</w:t>
      </w:r>
      <w:r w:rsidR="00CE7C34" w:rsidRPr="00CE7C34">
        <w:rPr>
          <w:rFonts w:ascii="Times New Roman" w:hAnsi="Times New Roman" w:cs="Times New Roman"/>
          <w:color w:val="auto"/>
          <w:lang w:val="bs-Latn-BA"/>
        </w:rPr>
        <w:t>3</w:t>
      </w:r>
      <w:r w:rsidRPr="00CE7C34">
        <w:rPr>
          <w:rFonts w:ascii="Times New Roman" w:hAnsi="Times New Roman" w:cs="Times New Roman"/>
          <w:color w:val="auto"/>
          <w:lang w:val="bs-Latn-BA"/>
        </w:rPr>
        <w:t>. godinu i člana 3. stav 4. Pravilnika o utrošku budžetskih sredstava namijenjenih aktivnoj politici zapošljavanja</w:t>
      </w:r>
      <w:r w:rsidR="00CE7C34" w:rsidRPr="00CE7C34">
        <w:rPr>
          <w:rFonts w:ascii="Times New Roman" w:hAnsi="Times New Roman" w:cs="Times New Roman"/>
          <w:color w:val="auto"/>
          <w:lang w:val="bs-Latn-BA"/>
        </w:rPr>
        <w:t xml:space="preserve"> mladi</w:t>
      </w:r>
      <w:r w:rsidRPr="00CE7C34">
        <w:rPr>
          <w:rFonts w:ascii="Times New Roman" w:hAnsi="Times New Roman" w:cs="Times New Roman"/>
          <w:color w:val="auto"/>
          <w:lang w:val="bs-Latn-BA"/>
        </w:rPr>
        <w:t xml:space="preserve"> broj: 08-16-1-1</w:t>
      </w:r>
      <w:r w:rsidR="00CE7C34" w:rsidRPr="00CE7C34">
        <w:rPr>
          <w:rFonts w:ascii="Times New Roman" w:hAnsi="Times New Roman" w:cs="Times New Roman"/>
          <w:color w:val="auto"/>
          <w:lang w:val="bs-Latn-BA"/>
        </w:rPr>
        <w:t>06</w:t>
      </w:r>
      <w:r w:rsidRPr="00CE7C34">
        <w:rPr>
          <w:rFonts w:ascii="Times New Roman" w:hAnsi="Times New Roman" w:cs="Times New Roman"/>
          <w:color w:val="auto"/>
          <w:lang w:val="bs-Latn-BA"/>
        </w:rPr>
        <w:t>/2</w:t>
      </w:r>
      <w:r w:rsidR="00CE7C34" w:rsidRPr="00CE7C34">
        <w:rPr>
          <w:rFonts w:ascii="Times New Roman" w:hAnsi="Times New Roman" w:cs="Times New Roman"/>
          <w:color w:val="auto"/>
          <w:lang w:val="bs-Latn-BA"/>
        </w:rPr>
        <w:t>3</w:t>
      </w:r>
      <w:r w:rsidRPr="00CE7C34">
        <w:rPr>
          <w:rFonts w:ascii="Times New Roman" w:hAnsi="Times New Roman" w:cs="Times New Roman"/>
          <w:color w:val="auto"/>
          <w:lang w:val="bs-Latn-BA"/>
        </w:rPr>
        <w:t xml:space="preserve"> od </w:t>
      </w:r>
      <w:r w:rsidR="00CE7C34" w:rsidRPr="00CE7C34">
        <w:rPr>
          <w:rFonts w:ascii="Times New Roman" w:hAnsi="Times New Roman" w:cs="Times New Roman"/>
          <w:color w:val="auto"/>
          <w:lang w:val="bs-Latn-BA"/>
        </w:rPr>
        <w:t>23</w:t>
      </w:r>
      <w:r w:rsidRPr="00CE7C34">
        <w:rPr>
          <w:rFonts w:ascii="Times New Roman" w:hAnsi="Times New Roman" w:cs="Times New Roman"/>
          <w:color w:val="auto"/>
          <w:lang w:val="bs-Latn-BA"/>
        </w:rPr>
        <w:t>.01.202</w:t>
      </w:r>
      <w:r w:rsidR="00CE7C34" w:rsidRPr="00CE7C34">
        <w:rPr>
          <w:rFonts w:ascii="Times New Roman" w:hAnsi="Times New Roman" w:cs="Times New Roman"/>
          <w:color w:val="auto"/>
          <w:lang w:val="bs-Latn-BA"/>
        </w:rPr>
        <w:t>3</w:t>
      </w:r>
      <w:r w:rsidRPr="00CE7C34">
        <w:rPr>
          <w:rFonts w:ascii="Times New Roman" w:hAnsi="Times New Roman" w:cs="Times New Roman"/>
          <w:color w:val="auto"/>
          <w:lang w:val="bs-Latn-BA"/>
        </w:rPr>
        <w:t>. godine</w:t>
      </w:r>
      <w:bookmarkEnd w:id="0"/>
      <w:r w:rsidRPr="00CE7C34">
        <w:rPr>
          <w:rFonts w:ascii="Times New Roman" w:hAnsi="Times New Roman" w:cs="Times New Roman"/>
          <w:color w:val="auto"/>
          <w:lang w:val="bs-Latn-BA"/>
        </w:rPr>
        <w:t xml:space="preserve">, </w:t>
      </w:r>
      <w:r w:rsidRPr="00744C4E">
        <w:rPr>
          <w:rFonts w:ascii="Times New Roman" w:hAnsi="Times New Roman" w:cs="Times New Roman"/>
          <w:lang w:val="bs-Latn-BA"/>
        </w:rPr>
        <w:t>Gradonačelnik Grada Konjica, raspisuje</w:t>
      </w:r>
    </w:p>
    <w:p w14:paraId="27A3DDE5" w14:textId="77777777" w:rsidR="00B56C20" w:rsidRDefault="00B56C20" w:rsidP="0034586A">
      <w:pPr>
        <w:ind w:firstLine="720"/>
        <w:rPr>
          <w:rFonts w:ascii="Times New Roman" w:hAnsi="Times New Roman" w:cs="Times New Roman"/>
          <w:lang w:val="bs-Latn-BA"/>
        </w:rPr>
      </w:pPr>
    </w:p>
    <w:p w14:paraId="63B6FEFB" w14:textId="77777777" w:rsidR="00B56C20" w:rsidRPr="00744C4E" w:rsidRDefault="00B56C20" w:rsidP="0034586A">
      <w:pPr>
        <w:ind w:firstLine="720"/>
        <w:rPr>
          <w:rFonts w:ascii="Times New Roman" w:hAnsi="Times New Roman" w:cs="Times New Roman"/>
          <w:bCs/>
          <w:lang w:val="bs-Latn-BA"/>
        </w:rPr>
      </w:pPr>
    </w:p>
    <w:p w14:paraId="0D30494C" w14:textId="77777777" w:rsidR="00E97E0B" w:rsidRPr="00744C4E" w:rsidRDefault="00000000">
      <w:pPr>
        <w:spacing w:after="0" w:line="259" w:lineRule="auto"/>
        <w:ind w:right="3"/>
        <w:jc w:val="center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JAVNI POZIV 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7DEEEAD3" w14:textId="427822B7" w:rsidR="00E97E0B" w:rsidRPr="00744C4E" w:rsidRDefault="00000000" w:rsidP="00B56C20">
      <w:pPr>
        <w:spacing w:after="0" w:line="259" w:lineRule="auto"/>
        <w:ind w:right="5"/>
        <w:jc w:val="center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za učešće u  </w:t>
      </w:r>
      <w:r w:rsidRPr="00744C4E">
        <w:rPr>
          <w:rFonts w:ascii="Times New Roman" w:hAnsi="Times New Roman" w:cs="Times New Roman"/>
          <w:b/>
          <w:lang w:val="bs-Latn-BA"/>
        </w:rPr>
        <w:t>„Programu podrške osnivanju biznisa (Start-up) za 2023.godinu“</w:t>
      </w:r>
      <w:r w:rsidRPr="00744C4E">
        <w:rPr>
          <w:rFonts w:ascii="Times New Roman" w:hAnsi="Times New Roman" w:cs="Times New Roman"/>
          <w:lang w:val="bs-Latn-BA"/>
        </w:rPr>
        <w:t xml:space="preserve">  </w:t>
      </w:r>
    </w:p>
    <w:p w14:paraId="51B39F21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72ECA634" w14:textId="77777777" w:rsidR="00E97E0B" w:rsidRPr="00744C4E" w:rsidRDefault="00000000">
      <w:pPr>
        <w:spacing w:after="3" w:line="253" w:lineRule="auto"/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O PROGRAMU 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1EBEADF9" w14:textId="67DFCDCA" w:rsidR="0034586A" w:rsidRPr="00744C4E" w:rsidRDefault="0034586A" w:rsidP="0034586A">
      <w:pPr>
        <w:spacing w:after="203"/>
        <w:ind w:left="31" w:right="7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>Razvoj poduzetništva, općenito proizilazi iz strateških dokumenta Grada Konjica ali se razvoj poduzetništva ističe i u kontekstu unapređenja i približavanja evropskim integracijama, i Bosn</w:t>
      </w:r>
      <w:r w:rsidR="00024BCD">
        <w:rPr>
          <w:rFonts w:ascii="Times New Roman" w:hAnsi="Times New Roman" w:cs="Times New Roman"/>
          <w:lang w:val="bs-Latn-BA"/>
        </w:rPr>
        <w:t>e</w:t>
      </w:r>
      <w:r w:rsidRPr="00744C4E">
        <w:rPr>
          <w:rFonts w:ascii="Times New Roman" w:hAnsi="Times New Roman" w:cs="Times New Roman"/>
          <w:lang w:val="bs-Latn-BA"/>
        </w:rPr>
        <w:t xml:space="preserve"> i Hercegovin</w:t>
      </w:r>
      <w:r w:rsidR="00024BCD">
        <w:rPr>
          <w:rFonts w:ascii="Times New Roman" w:hAnsi="Times New Roman" w:cs="Times New Roman"/>
          <w:lang w:val="bs-Latn-BA"/>
        </w:rPr>
        <w:t>e koja</w:t>
      </w:r>
      <w:r w:rsidRPr="00744C4E">
        <w:rPr>
          <w:rFonts w:ascii="Times New Roman" w:hAnsi="Times New Roman" w:cs="Times New Roman"/>
          <w:lang w:val="bs-Latn-BA"/>
        </w:rPr>
        <w:t xml:space="preserve"> ima obavezu osnažiti svoje poduzetničke kapacitete kako bi ispunil</w:t>
      </w:r>
      <w:r w:rsidR="00024BCD">
        <w:rPr>
          <w:rFonts w:ascii="Times New Roman" w:hAnsi="Times New Roman" w:cs="Times New Roman"/>
          <w:lang w:val="bs-Latn-BA"/>
        </w:rPr>
        <w:t>e</w:t>
      </w:r>
      <w:r w:rsidRPr="00744C4E">
        <w:rPr>
          <w:rFonts w:ascii="Times New Roman" w:hAnsi="Times New Roman" w:cs="Times New Roman"/>
          <w:lang w:val="bs-Latn-BA"/>
        </w:rPr>
        <w:t xml:space="preserve"> temeljne pretpostavke za ulazak u europske asocijacije.</w:t>
      </w:r>
    </w:p>
    <w:p w14:paraId="1424E03C" w14:textId="77777777" w:rsidR="0034586A" w:rsidRPr="00744C4E" w:rsidRDefault="0034586A" w:rsidP="0034586A">
      <w:pPr>
        <w:spacing w:after="267"/>
        <w:ind w:left="31" w:right="7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>Realizacija Projekta "Podrška razvoju start up projekata mladih”  nastojanje je  o smanjenju broja nezaposlenih mladih ljudi i potrebe da se tim mladim ljudima koji žele da razmišljaju u duhu poduzetništva pruži šansa i prilika da svoju kreativnost i inovativnost usmjere u pravcu razvijanja svog biznisa.</w:t>
      </w:r>
    </w:p>
    <w:p w14:paraId="65BB08CE" w14:textId="08C15E4C" w:rsidR="0034586A" w:rsidRPr="00744C4E" w:rsidRDefault="0034586A" w:rsidP="0034586A">
      <w:pPr>
        <w:spacing w:before="120" w:after="120" w:line="240" w:lineRule="auto"/>
        <w:rPr>
          <w:rFonts w:ascii="Times New Roman" w:eastAsia="Calibri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Realizacijom aktivnosti na izradi Strategije razvoja Grad Konjic, neminovno je bilo da se razmotri i realizacija Projekta ''Biznis projekata mladih”. Na osnovu prikupljenih podataka koji prikazuju trenutno stanje, odnosno daju osnovu za procjenu lokalnog stanja, zaključeno je da jako privatno poduzetništvo i izražen interes za razvoj malih i srednjih preduzeća, kao i raznovrsna industrija čine osnovu za nastavak realizacije ovog projekta sa nešto izmjenjenim kriterijima. U tom smislu je u novoj Strategiji razvoja u okviru Strateškog cilja </w:t>
      </w:r>
      <w:r w:rsidRPr="00744C4E">
        <w:rPr>
          <w:rFonts w:ascii="Times New Roman" w:hAnsi="Times New Roman" w:cs="Times New Roman"/>
          <w:lang w:val="bs-Latn-BA" w:eastAsia="x-none"/>
        </w:rPr>
        <w:t>Razvijen ekonomski sektor baziran na komparativnim prednostima u oblastima proizvodnje, poljoprivrede</w:t>
      </w:r>
      <w:r w:rsidR="003E31AB">
        <w:rPr>
          <w:rFonts w:ascii="Times New Roman" w:hAnsi="Times New Roman" w:cs="Times New Roman"/>
          <w:lang w:val="bs-Latn-BA" w:eastAsia="x-none"/>
        </w:rPr>
        <w:t xml:space="preserve">, </w:t>
      </w:r>
      <w:r w:rsidRPr="00744C4E">
        <w:rPr>
          <w:rFonts w:ascii="Times New Roman" w:hAnsi="Times New Roman" w:cs="Times New Roman"/>
          <w:lang w:val="bs-Latn-BA" w:eastAsia="x-none"/>
        </w:rPr>
        <w:t>turizm</w:t>
      </w:r>
      <w:r w:rsidRPr="00024BCD">
        <w:rPr>
          <w:rFonts w:ascii="Times New Roman" w:hAnsi="Times New Roman" w:cs="Times New Roman"/>
          <w:lang w:val="bs-Latn-BA" w:eastAsia="x-none"/>
        </w:rPr>
        <w:t>a i</w:t>
      </w:r>
      <w:r w:rsidRPr="00744C4E">
        <w:rPr>
          <w:rFonts w:ascii="Times New Roman" w:hAnsi="Times New Roman" w:cs="Times New Roman"/>
          <w:i/>
          <w:iCs/>
          <w:lang w:val="bs-Latn-BA" w:eastAsia="x-none"/>
        </w:rPr>
        <w:t xml:space="preserve"> </w:t>
      </w:r>
      <w:r w:rsidRPr="00744C4E">
        <w:rPr>
          <w:rFonts w:ascii="Times New Roman" w:hAnsi="Times New Roman" w:cs="Times New Roman"/>
          <w:lang w:val="bs-Latn-BA" w:eastAsia="x-none"/>
        </w:rPr>
        <w:t xml:space="preserve">projekat </w:t>
      </w:r>
      <w:r w:rsidRPr="00744C4E">
        <w:rPr>
          <w:rFonts w:ascii="Times New Roman" w:hAnsi="Times New Roman" w:cs="Times New Roman"/>
          <w:lang w:val="bs-Latn-BA"/>
        </w:rPr>
        <w:t xml:space="preserve">  </w:t>
      </w:r>
      <w:r w:rsidRPr="00744C4E">
        <w:rPr>
          <w:rFonts w:ascii="Times New Roman" w:eastAsia="Calibri" w:hAnsi="Times New Roman" w:cs="Times New Roman"/>
          <w:lang w:val="bs-Latn-BA"/>
        </w:rPr>
        <w:t xml:space="preserve">P.1.1.12. Podrška start-up preduzećima  </w:t>
      </w:r>
    </w:p>
    <w:p w14:paraId="3602648E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14D87461" w14:textId="6FCB1BC9" w:rsidR="00E97E0B" w:rsidRPr="00744C4E" w:rsidRDefault="00000000">
      <w:pPr>
        <w:spacing w:after="0" w:line="255" w:lineRule="auto"/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Pri tome, fokus u 2023. će biti na pružanju podrške osnivanju biznisa koji obuhvataju djelatnosti iz sektora nove ekonomije (IT sektor), tradicionalnih i starih zanata, proizvodno orijentisanih djelatnosti, uslužno obrtničkih djelatnosti, te drugih djelatnosti koje </w:t>
      </w:r>
      <w:r w:rsidRPr="00744C4E">
        <w:rPr>
          <w:rFonts w:ascii="Times New Roman" w:hAnsi="Times New Roman" w:cs="Times New Roman"/>
          <w:b/>
          <w:lang w:val="bs-Latn-BA"/>
        </w:rPr>
        <w:t xml:space="preserve">isključuju </w:t>
      </w:r>
      <w:r w:rsidRPr="00744C4E">
        <w:rPr>
          <w:rFonts w:ascii="Times New Roman" w:hAnsi="Times New Roman" w:cs="Times New Roman"/>
          <w:lang w:val="bs-Latn-BA"/>
        </w:rPr>
        <w:t xml:space="preserve">primarnu trgovinsku djelatnost, kao i ostale djelatnosti koje nisu dozvoljene zakonskom regulativom u BiH. </w:t>
      </w:r>
      <w:r w:rsidRPr="00744C4E">
        <w:rPr>
          <w:rFonts w:ascii="Times New Roman" w:eastAsia="Times New Roman" w:hAnsi="Times New Roman" w:cs="Times New Roman"/>
          <w:b/>
          <w:lang w:val="bs-Latn-BA"/>
        </w:rPr>
        <w:t xml:space="preserve"> </w:t>
      </w:r>
    </w:p>
    <w:p w14:paraId="4EF56A14" w14:textId="77777777" w:rsidR="00E97E0B" w:rsidRPr="00744C4E" w:rsidRDefault="00000000">
      <w:pPr>
        <w:spacing w:after="0" w:line="259" w:lineRule="auto"/>
        <w:ind w:left="2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37F36DFD" w14:textId="77777777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lastRenderedPageBreak/>
        <w:t xml:space="preserve">Planirana budžetska sredstva će se koristiti za podsticanje poduzetničke inicijative kroz nadmetanje poduzetničkih ideja i održivih poslovnih planova.  </w:t>
      </w:r>
    </w:p>
    <w:p w14:paraId="10CF4BE5" w14:textId="77777777" w:rsidR="00E97E0B" w:rsidRPr="00744C4E" w:rsidRDefault="00000000">
      <w:pPr>
        <w:spacing w:after="0" w:line="259" w:lineRule="auto"/>
        <w:ind w:left="2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7B9F4084" w14:textId="16AA0E3B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Za potrebe realizacije ovog Programa Grad </w:t>
      </w:r>
      <w:r w:rsidR="0034586A" w:rsidRPr="00744C4E">
        <w:rPr>
          <w:rFonts w:ascii="Times New Roman" w:hAnsi="Times New Roman" w:cs="Times New Roman"/>
          <w:lang w:val="bs-Latn-BA"/>
        </w:rPr>
        <w:t>Konjic</w:t>
      </w:r>
      <w:r w:rsidRPr="00744C4E">
        <w:rPr>
          <w:rFonts w:ascii="Times New Roman" w:hAnsi="Times New Roman" w:cs="Times New Roman"/>
          <w:lang w:val="bs-Latn-BA"/>
        </w:rPr>
        <w:t xml:space="preserve"> je predvidio sredstva u Budžetu za 2023. godinu na poziciji  „</w:t>
      </w:r>
      <w:r w:rsidR="00D71C0C">
        <w:rPr>
          <w:rFonts w:ascii="Times New Roman" w:hAnsi="Times New Roman" w:cs="Times New Roman"/>
          <w:lang w:val="bs-Latn-BA"/>
        </w:rPr>
        <w:t>Aktivna politika zapošljavanja</w:t>
      </w:r>
      <w:r w:rsidRPr="00744C4E">
        <w:rPr>
          <w:rFonts w:ascii="Times New Roman" w:hAnsi="Times New Roman" w:cs="Times New Roman"/>
          <w:lang w:val="bs-Latn-BA"/>
        </w:rPr>
        <w:t xml:space="preserve">“ planirane Budžetom Grada </w:t>
      </w:r>
      <w:r w:rsidR="0034586A" w:rsidRPr="00744C4E">
        <w:rPr>
          <w:rFonts w:ascii="Times New Roman" w:hAnsi="Times New Roman" w:cs="Times New Roman"/>
          <w:lang w:val="bs-Latn-BA"/>
        </w:rPr>
        <w:t>Konjica</w:t>
      </w:r>
      <w:r w:rsidRPr="00744C4E">
        <w:rPr>
          <w:rFonts w:ascii="Times New Roman" w:hAnsi="Times New Roman" w:cs="Times New Roman"/>
          <w:lang w:val="bs-Latn-BA"/>
        </w:rPr>
        <w:t xml:space="preserve"> za 2023.godinu. </w:t>
      </w:r>
    </w:p>
    <w:p w14:paraId="277B0E3A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36DD8DBB" w14:textId="77777777" w:rsidR="00E97E0B" w:rsidRPr="00744C4E" w:rsidRDefault="00000000">
      <w:pPr>
        <w:spacing w:after="3" w:line="253" w:lineRule="auto"/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>Novčana podrška namijenjena je sufinansiranju pokretanja biznisa kroz</w:t>
      </w:r>
      <w:r w:rsidRPr="00744C4E">
        <w:rPr>
          <w:rFonts w:ascii="Times New Roman" w:hAnsi="Times New Roman" w:cs="Times New Roman"/>
          <w:b/>
          <w:lang w:val="bs-Latn-BA"/>
        </w:rPr>
        <w:t xml:space="preserve"> </w:t>
      </w:r>
      <w:r w:rsidRPr="00CE7C34">
        <w:rPr>
          <w:rFonts w:ascii="Times New Roman" w:hAnsi="Times New Roman" w:cs="Times New Roman"/>
          <w:bCs/>
          <w:lang w:val="bs-Latn-BA"/>
        </w:rPr>
        <w:t>finansiranje troškova registracije biznisa, troškova sredstava za rad,  obrtnih sredstava, naknade za doprinose</w:t>
      </w:r>
      <w:r w:rsidRPr="00744C4E">
        <w:rPr>
          <w:rFonts w:ascii="Times New Roman" w:hAnsi="Times New Roman" w:cs="Times New Roman"/>
          <w:lang w:val="bs-Latn-BA"/>
        </w:rPr>
        <w:t xml:space="preserve">.  </w:t>
      </w:r>
    </w:p>
    <w:p w14:paraId="6C92FD6C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5E1104CE" w14:textId="7F124E30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>Visina bespovratnih sredstava po biznis planu može iznositi maksimalno do</w:t>
      </w:r>
      <w:r w:rsidRPr="00744C4E">
        <w:rPr>
          <w:rFonts w:ascii="Times New Roman" w:hAnsi="Times New Roman" w:cs="Times New Roman"/>
          <w:b/>
          <w:lang w:val="bs-Latn-BA"/>
        </w:rPr>
        <w:t xml:space="preserve"> </w:t>
      </w:r>
      <w:r w:rsidR="0034586A" w:rsidRPr="00744C4E">
        <w:rPr>
          <w:rFonts w:ascii="Times New Roman" w:hAnsi="Times New Roman" w:cs="Times New Roman"/>
          <w:b/>
          <w:lang w:val="bs-Latn-BA"/>
        </w:rPr>
        <w:t>9</w:t>
      </w:r>
      <w:r w:rsidRPr="00744C4E">
        <w:rPr>
          <w:rFonts w:ascii="Times New Roman" w:hAnsi="Times New Roman" w:cs="Times New Roman"/>
          <w:b/>
          <w:lang w:val="bs-Latn-BA"/>
        </w:rPr>
        <w:t>.000,00 KM.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  <w:r w:rsidR="0034586A" w:rsidRPr="00744C4E">
        <w:rPr>
          <w:rFonts w:ascii="Times New Roman" w:hAnsi="Times New Roman" w:cs="Times New Roman"/>
          <w:lang w:val="bs-Latn-BA"/>
        </w:rPr>
        <w:t xml:space="preserve"> </w:t>
      </w:r>
    </w:p>
    <w:p w14:paraId="7A168A8D" w14:textId="242403F5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4DCE37A9" w14:textId="77777777" w:rsidR="00E97E0B" w:rsidRPr="00744C4E" w:rsidRDefault="00000000">
      <w:pPr>
        <w:spacing w:after="3" w:line="253" w:lineRule="auto"/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CILJ JAVNOG POZIVA 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7B3A32B8" w14:textId="70BFABDD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Osnovni cilj javnog poziva je podsticaj poduzetništvu i samozapošljavanju mladih sa područja Grada </w:t>
      </w:r>
      <w:r w:rsidR="0034586A" w:rsidRPr="00744C4E">
        <w:rPr>
          <w:rFonts w:ascii="Times New Roman" w:hAnsi="Times New Roman" w:cs="Times New Roman"/>
          <w:lang w:val="bs-Latn-BA"/>
        </w:rPr>
        <w:t>Konjica</w:t>
      </w:r>
      <w:r w:rsidRPr="00744C4E">
        <w:rPr>
          <w:rFonts w:ascii="Times New Roman" w:hAnsi="Times New Roman" w:cs="Times New Roman"/>
          <w:lang w:val="bs-Latn-BA"/>
        </w:rPr>
        <w:t xml:space="preserve"> kroz sufinansiranje troškova pokretanja i razvoja vlastitog biznisa. </w:t>
      </w:r>
    </w:p>
    <w:p w14:paraId="02B8C55E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 </w:t>
      </w:r>
    </w:p>
    <w:p w14:paraId="057858D4" w14:textId="77777777" w:rsidR="00E97E0B" w:rsidRPr="00744C4E" w:rsidRDefault="00000000">
      <w:pPr>
        <w:spacing w:after="27"/>
        <w:ind w:left="-3" w:right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>PRAVO UČEŠĆA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74F480E6" w14:textId="77777777" w:rsidR="00E97E0B" w:rsidRPr="00744C4E" w:rsidRDefault="00000000">
      <w:pPr>
        <w:spacing w:after="27"/>
        <w:ind w:left="-3" w:right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Korisnici sredstava mogu biti osobe koje ispunjavaju sljedeće uslove: 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6301FE1D" w14:textId="44C6FAE1" w:rsidR="00E97E0B" w:rsidRPr="00744C4E" w:rsidRDefault="00000000">
      <w:pPr>
        <w:numPr>
          <w:ilvl w:val="0"/>
          <w:numId w:val="1"/>
        </w:numPr>
        <w:ind w:right="0" w:hanging="286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Nalaze se na evidenciji nezaposlenih JU Zavod za zapošljavanje </w:t>
      </w:r>
      <w:r w:rsidR="0034586A" w:rsidRPr="00744C4E">
        <w:rPr>
          <w:rFonts w:ascii="Times New Roman" w:hAnsi="Times New Roman" w:cs="Times New Roman"/>
          <w:lang w:val="bs-Latn-BA"/>
        </w:rPr>
        <w:t>HNK</w:t>
      </w:r>
      <w:r w:rsidRPr="00744C4E">
        <w:rPr>
          <w:rFonts w:ascii="Times New Roman" w:hAnsi="Times New Roman" w:cs="Times New Roman"/>
          <w:lang w:val="bs-Latn-BA"/>
        </w:rPr>
        <w:t xml:space="preserve">– Biro za zapošljavanje </w:t>
      </w:r>
    </w:p>
    <w:p w14:paraId="5E7E984B" w14:textId="38EE9EEA" w:rsidR="00E97E0B" w:rsidRPr="00744C4E" w:rsidRDefault="003E31AB">
      <w:pPr>
        <w:ind w:left="-3" w:right="0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</w:t>
      </w:r>
      <w:r w:rsidR="0034586A" w:rsidRPr="00744C4E">
        <w:rPr>
          <w:rFonts w:ascii="Times New Roman" w:hAnsi="Times New Roman" w:cs="Times New Roman"/>
          <w:lang w:val="bs-Latn-BA"/>
        </w:rPr>
        <w:t xml:space="preserve">Konjic </w:t>
      </w:r>
    </w:p>
    <w:p w14:paraId="39A55574" w14:textId="6D06B9F3" w:rsidR="00E97E0B" w:rsidRPr="00744C4E" w:rsidRDefault="00B56C20">
      <w:pPr>
        <w:numPr>
          <w:ilvl w:val="0"/>
          <w:numId w:val="1"/>
        </w:numPr>
        <w:ind w:right="0" w:hanging="286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i</w:t>
      </w:r>
      <w:r w:rsidRPr="00744C4E">
        <w:rPr>
          <w:rFonts w:ascii="Times New Roman" w:hAnsi="Times New Roman" w:cs="Times New Roman"/>
          <w:lang w:val="bs-Latn-BA"/>
        </w:rPr>
        <w:t xml:space="preserve">maju prebivalište na području Grada </w:t>
      </w:r>
      <w:r w:rsidR="0034586A" w:rsidRPr="00744C4E">
        <w:rPr>
          <w:rFonts w:ascii="Times New Roman" w:hAnsi="Times New Roman" w:cs="Times New Roman"/>
          <w:lang w:val="bs-Latn-BA"/>
        </w:rPr>
        <w:t>Konjica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16CC25AD" w14:textId="1295841A" w:rsidR="00E97E0B" w:rsidRPr="00744C4E" w:rsidRDefault="00B56C20">
      <w:pPr>
        <w:numPr>
          <w:ilvl w:val="0"/>
          <w:numId w:val="1"/>
        </w:numPr>
        <w:spacing w:after="25" w:line="255" w:lineRule="auto"/>
        <w:ind w:right="0" w:hanging="286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p</w:t>
      </w:r>
      <w:r w:rsidRPr="00744C4E">
        <w:rPr>
          <w:rFonts w:ascii="Times New Roman" w:hAnsi="Times New Roman" w:cs="Times New Roman"/>
          <w:lang w:val="bs-Latn-BA"/>
        </w:rPr>
        <w:t xml:space="preserve">ripadaju kategoriji osoba starosti do </w:t>
      </w:r>
      <w:r w:rsidR="00CE7C34">
        <w:rPr>
          <w:rFonts w:ascii="Times New Roman" w:hAnsi="Times New Roman" w:cs="Times New Roman"/>
          <w:lang w:val="bs-Latn-BA"/>
        </w:rPr>
        <w:t>35</w:t>
      </w:r>
      <w:r w:rsidRPr="00744C4E">
        <w:rPr>
          <w:rFonts w:ascii="Times New Roman" w:hAnsi="Times New Roman" w:cs="Times New Roman"/>
          <w:lang w:val="bs-Latn-BA"/>
        </w:rPr>
        <w:t xml:space="preserve"> godina </w:t>
      </w:r>
    </w:p>
    <w:p w14:paraId="64433C06" w14:textId="235C8B5A" w:rsidR="00E97E0B" w:rsidRPr="00744C4E" w:rsidRDefault="00B56C20">
      <w:pPr>
        <w:numPr>
          <w:ilvl w:val="0"/>
          <w:numId w:val="1"/>
        </w:numPr>
        <w:ind w:right="0" w:hanging="286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d</w:t>
      </w:r>
      <w:r w:rsidRPr="00744C4E">
        <w:rPr>
          <w:rFonts w:ascii="Times New Roman" w:hAnsi="Times New Roman" w:cs="Times New Roman"/>
          <w:lang w:val="bs-Latn-BA"/>
        </w:rPr>
        <w:t xml:space="preserve">a nisu bili korisnici bespovratnih sredstava u svrhu samozapošljavanja od strane Grada </w:t>
      </w:r>
      <w:r w:rsidR="0034586A" w:rsidRPr="00744C4E">
        <w:rPr>
          <w:rFonts w:ascii="Times New Roman" w:hAnsi="Times New Roman" w:cs="Times New Roman"/>
          <w:lang w:val="bs-Latn-BA"/>
        </w:rPr>
        <w:t>Konjica</w:t>
      </w:r>
      <w:r w:rsidRPr="00744C4E">
        <w:rPr>
          <w:rFonts w:ascii="Times New Roman" w:hAnsi="Times New Roman" w:cs="Times New Roman"/>
          <w:lang w:val="bs-Latn-BA"/>
        </w:rPr>
        <w:t xml:space="preserve"> u ranijem periodu. </w:t>
      </w:r>
    </w:p>
    <w:p w14:paraId="02628B6C" w14:textId="77777777" w:rsidR="00E97E0B" w:rsidRPr="00744C4E" w:rsidRDefault="00000000">
      <w:pPr>
        <w:spacing w:after="74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198B6E87" w14:textId="563FF758" w:rsidR="00E97E0B" w:rsidRPr="00744C4E" w:rsidRDefault="00000000">
      <w:pPr>
        <w:spacing w:after="27"/>
        <w:ind w:left="-3" w:right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>Prihvatljivim troškovima smatra</w:t>
      </w:r>
      <w:r w:rsidR="00CE7C34">
        <w:rPr>
          <w:rFonts w:ascii="Times New Roman" w:hAnsi="Times New Roman" w:cs="Times New Roman"/>
          <w:b/>
          <w:lang w:val="bs-Latn-BA"/>
        </w:rPr>
        <w:t xml:space="preserve">t </w:t>
      </w:r>
      <w:r w:rsidRPr="00744C4E">
        <w:rPr>
          <w:rFonts w:ascii="Times New Roman" w:hAnsi="Times New Roman" w:cs="Times New Roman"/>
          <w:b/>
          <w:lang w:val="bs-Latn-BA"/>
        </w:rPr>
        <w:t xml:space="preserve">će se: 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151BDEAE" w14:textId="77777777" w:rsidR="00E97E0B" w:rsidRPr="00744C4E" w:rsidRDefault="00000000">
      <w:pPr>
        <w:numPr>
          <w:ilvl w:val="0"/>
          <w:numId w:val="2"/>
        </w:numPr>
        <w:spacing w:after="27"/>
        <w:ind w:right="0" w:hanging="722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troškovi registracije biznisa (troškovi ljekarskog, troškovi izrade pečata, i sl.)  </w:t>
      </w:r>
    </w:p>
    <w:p w14:paraId="1A829097" w14:textId="5294B729" w:rsidR="00C504A0" w:rsidRPr="00744C4E" w:rsidRDefault="00000000">
      <w:pPr>
        <w:numPr>
          <w:ilvl w:val="0"/>
          <w:numId w:val="2"/>
        </w:numPr>
        <w:spacing w:after="0" w:line="280" w:lineRule="auto"/>
        <w:ind w:right="0" w:hanging="722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nabavka stalnih sredstava za rad  </w:t>
      </w:r>
      <w:r w:rsidRPr="00744C4E">
        <w:rPr>
          <w:rFonts w:ascii="Times New Roman" w:eastAsia="Times New Roman" w:hAnsi="Times New Roman" w:cs="Times New Roman"/>
          <w:lang w:val="bs-Latn-BA"/>
        </w:rPr>
        <w:t>-</w:t>
      </w:r>
      <w:r w:rsidRPr="00744C4E">
        <w:rPr>
          <w:rFonts w:ascii="Times New Roman" w:eastAsia="Arial" w:hAnsi="Times New Roman" w:cs="Times New Roman"/>
          <w:lang w:val="bs-Latn-BA"/>
        </w:rPr>
        <w:t xml:space="preserve"> </w:t>
      </w:r>
      <w:r w:rsidRPr="00744C4E">
        <w:rPr>
          <w:rFonts w:ascii="Times New Roman" w:hAnsi="Times New Roman" w:cs="Times New Roman"/>
          <w:lang w:val="bs-Latn-BA"/>
        </w:rPr>
        <w:t xml:space="preserve">nabavka obrtnih sredstava, </w:t>
      </w:r>
    </w:p>
    <w:p w14:paraId="693A7514" w14:textId="6B044690" w:rsidR="00E97E0B" w:rsidRPr="00744C4E" w:rsidRDefault="00000000">
      <w:pPr>
        <w:numPr>
          <w:ilvl w:val="0"/>
          <w:numId w:val="2"/>
        </w:numPr>
        <w:spacing w:after="0" w:line="280" w:lineRule="auto"/>
        <w:ind w:right="0" w:hanging="722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naknade za obavezne doprinose.  </w:t>
      </w:r>
    </w:p>
    <w:p w14:paraId="02AA5F21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 </w:t>
      </w:r>
    </w:p>
    <w:p w14:paraId="5D1026D0" w14:textId="0B238F88" w:rsidR="00E97E0B" w:rsidRPr="00744C4E" w:rsidRDefault="00000000">
      <w:pPr>
        <w:spacing w:after="27"/>
        <w:ind w:left="-3" w:right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>Neprihvatljivim  troškovima smatra</w:t>
      </w:r>
      <w:r w:rsidR="00CE7C34">
        <w:rPr>
          <w:rFonts w:ascii="Times New Roman" w:hAnsi="Times New Roman" w:cs="Times New Roman"/>
          <w:b/>
          <w:lang w:val="bs-Latn-BA"/>
        </w:rPr>
        <w:t xml:space="preserve">t </w:t>
      </w:r>
      <w:r w:rsidRPr="00744C4E">
        <w:rPr>
          <w:rFonts w:ascii="Times New Roman" w:hAnsi="Times New Roman" w:cs="Times New Roman"/>
          <w:b/>
          <w:lang w:val="bs-Latn-BA"/>
        </w:rPr>
        <w:t xml:space="preserve">će se svi ostali troškovi, kao što su:   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4FADF1C0" w14:textId="77777777" w:rsidR="00E97E0B" w:rsidRPr="00744C4E" w:rsidRDefault="00000000">
      <w:pPr>
        <w:numPr>
          <w:ilvl w:val="0"/>
          <w:numId w:val="2"/>
        </w:numPr>
        <w:spacing w:after="30"/>
        <w:ind w:right="0" w:hanging="722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osnivački kapital,  </w:t>
      </w:r>
    </w:p>
    <w:p w14:paraId="5F202AB7" w14:textId="77777777" w:rsidR="00E97E0B" w:rsidRPr="00744C4E" w:rsidRDefault="00000000">
      <w:pPr>
        <w:numPr>
          <w:ilvl w:val="0"/>
          <w:numId w:val="2"/>
        </w:numPr>
        <w:spacing w:after="34"/>
        <w:ind w:right="0" w:hanging="722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troškovi neto plate,  </w:t>
      </w:r>
    </w:p>
    <w:p w14:paraId="39CBB32B" w14:textId="6BED2F17" w:rsidR="00E97E0B" w:rsidRPr="00B56C20" w:rsidRDefault="00000000" w:rsidP="00B56C20">
      <w:pPr>
        <w:numPr>
          <w:ilvl w:val="0"/>
          <w:numId w:val="2"/>
        </w:numPr>
        <w:ind w:right="0" w:hanging="722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troškovi režija </w:t>
      </w:r>
      <w:r w:rsidRPr="00744C4E">
        <w:rPr>
          <w:rFonts w:ascii="Times New Roman" w:hAnsi="Times New Roman" w:cs="Times New Roman"/>
          <w:lang w:val="bs-Latn-BA"/>
        </w:rPr>
        <w:tab/>
        <w:t xml:space="preserve">i održavanja (voda, </w:t>
      </w:r>
      <w:r w:rsidR="00B56C20">
        <w:rPr>
          <w:rFonts w:ascii="Times New Roman" w:hAnsi="Times New Roman" w:cs="Times New Roman"/>
          <w:lang w:val="bs-Latn-BA"/>
        </w:rPr>
        <w:t>s</w:t>
      </w:r>
      <w:r w:rsidRPr="00744C4E">
        <w:rPr>
          <w:rFonts w:ascii="Times New Roman" w:hAnsi="Times New Roman" w:cs="Times New Roman"/>
          <w:lang w:val="bs-Latn-BA"/>
        </w:rPr>
        <w:t>truja, grijanje,</w:t>
      </w:r>
      <w:r w:rsidR="00CE7C34">
        <w:rPr>
          <w:rFonts w:ascii="Times New Roman" w:hAnsi="Times New Roman" w:cs="Times New Roman"/>
          <w:lang w:val="bs-Latn-BA"/>
        </w:rPr>
        <w:t xml:space="preserve"> zakupnina,</w:t>
      </w:r>
      <w:r w:rsidRPr="00744C4E">
        <w:rPr>
          <w:rFonts w:ascii="Times New Roman" w:hAnsi="Times New Roman" w:cs="Times New Roman"/>
          <w:lang w:val="bs-Latn-BA"/>
        </w:rPr>
        <w:t xml:space="preserve"> komunalni otpad,  </w:t>
      </w:r>
      <w:r w:rsidRPr="00B56C20">
        <w:rPr>
          <w:rFonts w:ascii="Times New Roman" w:hAnsi="Times New Roman" w:cs="Times New Roman"/>
          <w:lang w:val="bs-Latn-BA"/>
        </w:rPr>
        <w:t xml:space="preserve">telekomunikacije, upravljanje zgradom, internet i sl.),  </w:t>
      </w:r>
    </w:p>
    <w:p w14:paraId="56A53D7B" w14:textId="75016BE2" w:rsidR="00E97E0B" w:rsidRPr="00744C4E" w:rsidRDefault="00000000">
      <w:pPr>
        <w:numPr>
          <w:ilvl w:val="0"/>
          <w:numId w:val="2"/>
        </w:numPr>
        <w:spacing w:after="25" w:line="255" w:lineRule="auto"/>
        <w:ind w:right="0" w:hanging="722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kamate, knjigovodstvene usluge i sl., </w:t>
      </w:r>
    </w:p>
    <w:p w14:paraId="1C346EC1" w14:textId="77777777" w:rsidR="00E97E0B" w:rsidRPr="00744C4E" w:rsidRDefault="00000000">
      <w:pPr>
        <w:numPr>
          <w:ilvl w:val="0"/>
          <w:numId w:val="2"/>
        </w:numPr>
        <w:spacing w:after="25" w:line="255" w:lineRule="auto"/>
        <w:ind w:right="0" w:hanging="722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police osiguranja imovine,  </w:t>
      </w:r>
    </w:p>
    <w:p w14:paraId="22899824" w14:textId="77777777" w:rsidR="00E97E0B" w:rsidRPr="00744C4E" w:rsidRDefault="00000000">
      <w:pPr>
        <w:numPr>
          <w:ilvl w:val="0"/>
          <w:numId w:val="2"/>
        </w:numPr>
        <w:spacing w:after="28"/>
        <w:ind w:right="0" w:hanging="722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kupovina i iznajmljivanje zemljišta, objekata i automobila,  </w:t>
      </w:r>
    </w:p>
    <w:p w14:paraId="139E4F22" w14:textId="77777777" w:rsidR="00E97E0B" w:rsidRPr="00744C4E" w:rsidRDefault="00000000">
      <w:pPr>
        <w:numPr>
          <w:ilvl w:val="0"/>
          <w:numId w:val="2"/>
        </w:numPr>
        <w:spacing w:after="35"/>
        <w:ind w:right="0" w:hanging="722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troškovi koji nisu relevantni za implementaciju biznis plana,  </w:t>
      </w:r>
    </w:p>
    <w:p w14:paraId="3B4E8BB7" w14:textId="77777777" w:rsidR="00E97E0B" w:rsidRPr="00744C4E" w:rsidRDefault="00000000">
      <w:pPr>
        <w:numPr>
          <w:ilvl w:val="0"/>
          <w:numId w:val="2"/>
        </w:numPr>
        <w:ind w:right="0" w:hanging="722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troškovi pribavljanja neophodne dokumentacije (upotrebna dozvola,   građevinska dozvola, okolišne dozvole, i sl.) te drugi troškovi koji se ne   smatraju prihvatljivim.  </w:t>
      </w:r>
    </w:p>
    <w:p w14:paraId="4F52C671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 </w:t>
      </w:r>
    </w:p>
    <w:p w14:paraId="3593CA86" w14:textId="2DB40F8C" w:rsidR="00E97E0B" w:rsidRPr="003E31AB" w:rsidRDefault="00000000" w:rsidP="00B56C20">
      <w:pPr>
        <w:spacing w:after="0"/>
        <w:ind w:left="-3" w:right="0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Svi troškovi koji su nastali u periodu prije potpisivanja ugovora sa Gradom </w:t>
      </w:r>
      <w:r w:rsidR="0034586A" w:rsidRPr="003E31AB">
        <w:rPr>
          <w:rFonts w:ascii="Times New Roman" w:hAnsi="Times New Roman" w:cs="Times New Roman"/>
          <w:bCs/>
          <w:lang w:val="bs-Latn-BA"/>
        </w:rPr>
        <w:t>Konjic</w:t>
      </w:r>
      <w:r w:rsidRPr="003E31AB">
        <w:rPr>
          <w:rFonts w:ascii="Times New Roman" w:hAnsi="Times New Roman" w:cs="Times New Roman"/>
          <w:bCs/>
          <w:lang w:val="bs-Latn-BA"/>
        </w:rPr>
        <w:t xml:space="preserve"> spadaju u kategoriju neprihvatljivih troškova. </w:t>
      </w:r>
    </w:p>
    <w:p w14:paraId="3901D93E" w14:textId="3CF205E0" w:rsidR="00E97E0B" w:rsidRPr="003E31AB" w:rsidRDefault="00000000" w:rsidP="00B56C20">
      <w:pPr>
        <w:spacing w:after="0" w:line="259" w:lineRule="auto"/>
        <w:ind w:left="0" w:right="0" w:firstLine="0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Sve nabavke osnovnih i/ili obrtnih sredstava moraju biti žiralno plaćene i opravdane fakturom, fiskalnim računom na ime poslovnog subjekta i izvodom iz banke. </w:t>
      </w:r>
    </w:p>
    <w:p w14:paraId="16F8032F" w14:textId="77777777" w:rsidR="00E97E0B" w:rsidRPr="00744C4E" w:rsidRDefault="00000000">
      <w:pPr>
        <w:spacing w:after="47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439EDC85" w14:textId="77777777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lastRenderedPageBreak/>
        <w:t xml:space="preserve">Bespovratna sredstva podrške će biti dodijeljena najuspješnijim aplikantima na bazi  procesa odabira i stručne procjene izvodljivosti, kvaliteta i opravdanosti poslovnih ideja. Samo učešće u ovom programu ne podrazumijeva automatsku dodjelu bespovratnih sredstava.  </w:t>
      </w:r>
    </w:p>
    <w:p w14:paraId="0EDA4417" w14:textId="77777777" w:rsidR="00CE7C34" w:rsidRDefault="00CE7C34" w:rsidP="00B56C20">
      <w:pPr>
        <w:spacing w:after="48" w:line="259" w:lineRule="auto"/>
        <w:ind w:left="2" w:right="0" w:firstLine="0"/>
        <w:rPr>
          <w:rFonts w:ascii="Times New Roman" w:eastAsia="Times New Roman" w:hAnsi="Times New Roman" w:cs="Times New Roman"/>
          <w:b/>
          <w:lang w:val="bs-Latn-BA"/>
        </w:rPr>
      </w:pPr>
    </w:p>
    <w:p w14:paraId="55FAC969" w14:textId="6E46027C" w:rsidR="00E97E0B" w:rsidRPr="00744C4E" w:rsidRDefault="00000000" w:rsidP="00B56C20">
      <w:pPr>
        <w:spacing w:after="48" w:line="259" w:lineRule="auto"/>
        <w:ind w:left="2" w:right="0" w:firstLine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eastAsia="Times New Roman" w:hAnsi="Times New Roman" w:cs="Times New Roman"/>
          <w:b/>
          <w:lang w:val="bs-Latn-BA"/>
        </w:rPr>
        <w:t xml:space="preserve">Djelatnosti koje neće biti podržane kroz ovaj javni poziv su: </w:t>
      </w:r>
    </w:p>
    <w:p w14:paraId="110DB237" w14:textId="77777777" w:rsidR="00E97E0B" w:rsidRPr="00744C4E" w:rsidRDefault="00000000">
      <w:pPr>
        <w:numPr>
          <w:ilvl w:val="0"/>
          <w:numId w:val="3"/>
        </w:numPr>
        <w:spacing w:after="5" w:line="250" w:lineRule="auto"/>
        <w:ind w:right="0" w:hanging="36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eastAsia="Times New Roman" w:hAnsi="Times New Roman" w:cs="Times New Roman"/>
          <w:b/>
          <w:lang w:val="bs-Latn-BA"/>
        </w:rPr>
        <w:t xml:space="preserve">trgovina na veliko i malo </w:t>
      </w:r>
    </w:p>
    <w:p w14:paraId="5C3782D6" w14:textId="77777777" w:rsidR="00E97E0B" w:rsidRPr="00744C4E" w:rsidRDefault="00000000">
      <w:pPr>
        <w:numPr>
          <w:ilvl w:val="0"/>
          <w:numId w:val="3"/>
        </w:numPr>
        <w:spacing w:after="5" w:line="250" w:lineRule="auto"/>
        <w:ind w:right="0" w:hanging="36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eastAsia="Times New Roman" w:hAnsi="Times New Roman" w:cs="Times New Roman"/>
          <w:b/>
          <w:lang w:val="bs-Latn-BA"/>
        </w:rPr>
        <w:t xml:space="preserve">proizvodnja i promet duhana i duhanskih proizvoda,  </w:t>
      </w:r>
    </w:p>
    <w:p w14:paraId="58A34161" w14:textId="77777777" w:rsidR="00E97E0B" w:rsidRPr="00744C4E" w:rsidRDefault="00000000">
      <w:pPr>
        <w:numPr>
          <w:ilvl w:val="0"/>
          <w:numId w:val="3"/>
        </w:numPr>
        <w:spacing w:after="5" w:line="250" w:lineRule="auto"/>
        <w:ind w:right="0" w:hanging="36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eastAsia="Times New Roman" w:hAnsi="Times New Roman" w:cs="Times New Roman"/>
          <w:b/>
          <w:lang w:val="bs-Latn-BA"/>
        </w:rPr>
        <w:t xml:space="preserve">proizvodnja i promet alkoholnih pića,  </w:t>
      </w:r>
    </w:p>
    <w:p w14:paraId="0A1006D3" w14:textId="708488F7" w:rsidR="00E97E0B" w:rsidRPr="00744C4E" w:rsidRDefault="00000000">
      <w:pPr>
        <w:numPr>
          <w:ilvl w:val="0"/>
          <w:numId w:val="3"/>
        </w:numPr>
        <w:spacing w:after="5" w:line="250" w:lineRule="auto"/>
        <w:ind w:right="0" w:hanging="36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eastAsia="Times New Roman" w:hAnsi="Times New Roman" w:cs="Times New Roman"/>
          <w:b/>
          <w:lang w:val="bs-Latn-BA"/>
        </w:rPr>
        <w:t xml:space="preserve">proizvodnja i promet oružja,  </w:t>
      </w:r>
    </w:p>
    <w:p w14:paraId="23E2854D" w14:textId="77777777" w:rsidR="00E97E0B" w:rsidRPr="00744C4E" w:rsidRDefault="00000000">
      <w:pPr>
        <w:numPr>
          <w:ilvl w:val="0"/>
          <w:numId w:val="3"/>
        </w:numPr>
        <w:spacing w:after="5" w:line="250" w:lineRule="auto"/>
        <w:ind w:right="0" w:hanging="36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eastAsia="Times New Roman" w:hAnsi="Times New Roman" w:cs="Times New Roman"/>
          <w:b/>
          <w:lang w:val="bs-Latn-BA"/>
        </w:rPr>
        <w:t xml:space="preserve">proizvodnja i promet proizvoda i usluga koji nisu dozvoljeni po BiH zakonima  i propisima. </w:t>
      </w:r>
    </w:p>
    <w:p w14:paraId="44209ABD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 </w:t>
      </w:r>
    </w:p>
    <w:p w14:paraId="31DD0E3E" w14:textId="77777777" w:rsidR="00E97E0B" w:rsidRPr="00744C4E" w:rsidRDefault="00000000">
      <w:pPr>
        <w:spacing w:after="3" w:line="253" w:lineRule="auto"/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>KOMISIJA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0878223D" w14:textId="721FE22F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Postupak dodjele bespovratnih sredstava Grada </w:t>
      </w:r>
      <w:r w:rsidR="0034586A" w:rsidRPr="00744C4E">
        <w:rPr>
          <w:rFonts w:ascii="Times New Roman" w:hAnsi="Times New Roman" w:cs="Times New Roman"/>
          <w:lang w:val="bs-Latn-BA"/>
        </w:rPr>
        <w:t>Konjica</w:t>
      </w:r>
      <w:r w:rsidRPr="00744C4E">
        <w:rPr>
          <w:rFonts w:ascii="Times New Roman" w:hAnsi="Times New Roman" w:cs="Times New Roman"/>
          <w:lang w:val="bs-Latn-BA"/>
        </w:rPr>
        <w:t xml:space="preserve"> namijenjenih podsticaju poduzetništva i samozapošljavanju mladih sa područja Grada </w:t>
      </w:r>
      <w:r w:rsidR="0034586A" w:rsidRPr="00744C4E">
        <w:rPr>
          <w:rFonts w:ascii="Times New Roman" w:hAnsi="Times New Roman" w:cs="Times New Roman"/>
          <w:lang w:val="bs-Latn-BA"/>
        </w:rPr>
        <w:t>Konjica</w:t>
      </w:r>
      <w:r w:rsidRPr="00744C4E">
        <w:rPr>
          <w:rFonts w:ascii="Times New Roman" w:hAnsi="Times New Roman" w:cs="Times New Roman"/>
          <w:lang w:val="bs-Latn-BA"/>
        </w:rPr>
        <w:t xml:space="preserve"> provodi Komisija koju imenuje Gradonačelnik.  </w:t>
      </w:r>
    </w:p>
    <w:p w14:paraId="03C63D1B" w14:textId="77777777" w:rsidR="00E97E0B" w:rsidRPr="00744C4E" w:rsidRDefault="00000000">
      <w:pPr>
        <w:spacing w:after="0" w:line="259" w:lineRule="auto"/>
        <w:ind w:left="2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color w:val="010202"/>
          <w:lang w:val="bs-Latn-BA"/>
        </w:rPr>
        <w:t xml:space="preserve"> </w:t>
      </w:r>
    </w:p>
    <w:p w14:paraId="6722D819" w14:textId="77777777" w:rsidR="00E97E0B" w:rsidRPr="00744C4E" w:rsidRDefault="00000000">
      <w:pPr>
        <w:spacing w:after="0" w:line="259" w:lineRule="auto"/>
        <w:ind w:left="0" w:right="5" w:firstLine="0"/>
        <w:jc w:val="center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color w:val="010202"/>
          <w:lang w:val="bs-Latn-BA"/>
        </w:rPr>
        <w:t xml:space="preserve">KRITERIJI I MJERILA </w:t>
      </w:r>
    </w:p>
    <w:p w14:paraId="3EC92620" w14:textId="77777777" w:rsidR="00E97E0B" w:rsidRPr="00744C4E" w:rsidRDefault="00000000">
      <w:pPr>
        <w:spacing w:after="0" w:line="259" w:lineRule="auto"/>
        <w:ind w:left="42" w:right="0" w:firstLine="0"/>
        <w:jc w:val="center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color w:val="FF0000"/>
          <w:lang w:val="bs-Latn-BA"/>
        </w:rPr>
        <w:t xml:space="preserve"> </w:t>
      </w:r>
    </w:p>
    <w:tbl>
      <w:tblPr>
        <w:tblStyle w:val="TableGrid"/>
        <w:tblW w:w="8838" w:type="dxa"/>
        <w:tblInd w:w="22" w:type="dxa"/>
        <w:tblCellMar>
          <w:top w:w="47" w:type="dxa"/>
          <w:left w:w="106" w:type="dxa"/>
        </w:tblCellMar>
        <w:tblLook w:val="04A0" w:firstRow="1" w:lastRow="0" w:firstColumn="1" w:lastColumn="0" w:noHBand="0" w:noVBand="1"/>
      </w:tblPr>
      <w:tblGrid>
        <w:gridCol w:w="4234"/>
        <w:gridCol w:w="1812"/>
        <w:gridCol w:w="406"/>
        <w:gridCol w:w="2386"/>
      </w:tblGrid>
      <w:tr w:rsidR="00E97E0B" w:rsidRPr="00744C4E" w14:paraId="4F9828CB" w14:textId="77777777">
        <w:trPr>
          <w:trHeight w:val="401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7ACF" w14:textId="77777777" w:rsidR="00E97E0B" w:rsidRPr="00744C4E" w:rsidRDefault="00000000">
            <w:pPr>
              <w:spacing w:after="0" w:line="259" w:lineRule="auto"/>
              <w:ind w:left="0" w:right="108" w:firstLine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b/>
                <w:lang w:val="bs-Latn-BA"/>
              </w:rPr>
              <w:t>KRITERIJ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213B" w14:textId="77777777" w:rsidR="00E97E0B" w:rsidRPr="00744C4E" w:rsidRDefault="00000000">
            <w:pPr>
              <w:spacing w:after="0" w:line="259" w:lineRule="auto"/>
              <w:ind w:left="0" w:right="109" w:firstLine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b/>
                <w:lang w:val="bs-Latn-BA"/>
              </w:rPr>
              <w:t>MJERILO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9998" w14:textId="77777777" w:rsidR="00E97E0B" w:rsidRPr="00744C4E" w:rsidRDefault="00000000">
            <w:pPr>
              <w:spacing w:after="0" w:line="259" w:lineRule="auto"/>
              <w:ind w:left="0" w:right="111" w:firstLine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b/>
                <w:lang w:val="bs-Latn-BA"/>
              </w:rPr>
              <w:t>GRADACIJA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</w:tr>
      <w:tr w:rsidR="00E97E0B" w:rsidRPr="00744C4E" w14:paraId="48FB8E01" w14:textId="77777777">
        <w:trPr>
          <w:trHeight w:val="814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E604" w14:textId="77777777" w:rsidR="00E97E0B" w:rsidRPr="00744C4E" w:rsidRDefault="00000000">
            <w:pPr>
              <w:spacing w:after="0" w:line="259" w:lineRule="auto"/>
              <w:ind w:left="2" w:right="101" w:hanging="2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b/>
                <w:lang w:val="bs-Latn-BA"/>
              </w:rPr>
              <w:t>Kvalitet poslovne ideje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 - Jasno definirani: proizvodi, usluge, plan djelovanja, i rizici poslovanja  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DB02" w14:textId="269BBE41" w:rsidR="00E97E0B" w:rsidRPr="00744C4E" w:rsidRDefault="00000000">
            <w:pPr>
              <w:spacing w:after="0" w:line="259" w:lineRule="auto"/>
              <w:ind w:left="0" w:right="109" w:firstLine="0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nije moguće utvrditi kvalitet                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0 bodova     kvalitetno                                                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15 bodova izuzetno kvalitetno                                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20 bodova </w:t>
            </w:r>
          </w:p>
        </w:tc>
      </w:tr>
      <w:tr w:rsidR="00E97E0B" w:rsidRPr="00744C4E" w14:paraId="62C78E1E" w14:textId="77777777">
        <w:trPr>
          <w:trHeight w:val="814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91A1" w14:textId="77777777" w:rsidR="00E97E0B" w:rsidRPr="00744C4E" w:rsidRDefault="00000000">
            <w:pPr>
              <w:spacing w:after="0" w:line="259" w:lineRule="auto"/>
              <w:ind w:left="2" w:right="0" w:hanging="2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b/>
                <w:lang w:val="bs-Latn-BA"/>
              </w:rPr>
              <w:t xml:space="preserve">Održivost biznisa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- Očekivani profit u odnosu na visinu investicije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C273" w14:textId="77777777" w:rsidR="00E97E0B" w:rsidRPr="00744C4E" w:rsidRDefault="00000000">
            <w:pPr>
              <w:spacing w:after="0" w:line="259" w:lineRule="auto"/>
              <w:ind w:left="2" w:right="0" w:hanging="2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očekivani profit/ visina investicije 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A473" w14:textId="1789D4F3" w:rsidR="00E97E0B" w:rsidRPr="00744C4E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manji od 10%     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 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 5 bodova od 10 do 50%  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15 bodova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od 50 od 100% 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  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20 bodova </w:t>
            </w:r>
          </w:p>
        </w:tc>
      </w:tr>
      <w:tr w:rsidR="00E97E0B" w:rsidRPr="00744C4E" w14:paraId="6CBF9A44" w14:textId="77777777">
        <w:trPr>
          <w:trHeight w:val="814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F389" w14:textId="77777777" w:rsidR="00E97E0B" w:rsidRPr="00744C4E" w:rsidRDefault="00000000">
            <w:pPr>
              <w:spacing w:after="0" w:line="259" w:lineRule="auto"/>
              <w:ind w:left="2" w:right="0" w:hanging="2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b/>
                <w:lang w:val="bs-Latn-BA"/>
              </w:rPr>
              <w:t xml:space="preserve">Sufinansiranje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- iznos vlastitih ulaganja u odnosu na traženi iznos od Grada (u %) 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920E" w14:textId="77777777" w:rsidR="00E97E0B" w:rsidRPr="00744C4E" w:rsidRDefault="00000000">
            <w:pPr>
              <w:spacing w:after="0" w:line="259" w:lineRule="auto"/>
              <w:ind w:left="2" w:right="53" w:hanging="2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vlastita sredstva/ tražena sredstva 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0145" w14:textId="4999EB49" w:rsidR="00E97E0B" w:rsidRPr="00744C4E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manje od 50%     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5 bodova od 50 do 100% 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15 bodova više od 100%     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20 bodova </w:t>
            </w:r>
          </w:p>
        </w:tc>
      </w:tr>
      <w:tr w:rsidR="00E97E0B" w:rsidRPr="00744C4E" w14:paraId="1FC0BAE2" w14:textId="77777777">
        <w:trPr>
          <w:trHeight w:val="814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199E" w14:textId="77777777" w:rsidR="00E97E0B" w:rsidRPr="00744C4E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b/>
                <w:lang w:val="bs-Latn-BA"/>
              </w:rPr>
              <w:t>Mogućnost dodatnog zapošljavanja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 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8011" w14:textId="77777777" w:rsidR="00E97E0B" w:rsidRPr="00744C4E" w:rsidRDefault="00000000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broj  dodatnih osoba 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D276" w14:textId="05348842" w:rsidR="00E97E0B" w:rsidRPr="00744C4E" w:rsidRDefault="00000000">
            <w:pPr>
              <w:spacing w:after="0" w:line="259" w:lineRule="auto"/>
              <w:ind w:left="0" w:right="111" w:firstLine="0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1 ili 2                      15 bodova više od 2               </w:t>
            </w:r>
            <w:r w:rsid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20 bodova </w:t>
            </w:r>
          </w:p>
        </w:tc>
      </w:tr>
      <w:tr w:rsidR="00E97E0B" w:rsidRPr="00744C4E" w14:paraId="0EDBA021" w14:textId="77777777">
        <w:trPr>
          <w:trHeight w:val="1080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248D" w14:textId="77777777" w:rsidR="00E97E0B" w:rsidRPr="00744C4E" w:rsidRDefault="00000000">
            <w:pPr>
              <w:spacing w:after="0" w:line="259" w:lineRule="auto"/>
              <w:ind w:left="2" w:right="0" w:hanging="2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b/>
                <w:lang w:val="bs-Latn-BA"/>
              </w:rPr>
              <w:t>Pripadnost marginaliziranim kategorijama stanovništva</w:t>
            </w:r>
            <w:r w:rsidRPr="00744C4E">
              <w:rPr>
                <w:rFonts w:ascii="Times New Roman" w:hAnsi="Times New Roman" w:cs="Times New Roman"/>
                <w:lang w:val="bs-Latn-BA"/>
              </w:rPr>
              <w:t xml:space="preserve"> - manjine, osobe sa invaliditetom, žene, samohrani roditelj i sl.  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14C1" w14:textId="77777777" w:rsidR="00E97E0B" w:rsidRPr="00744C4E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  <w:p w14:paraId="27F220A8" w14:textId="77777777" w:rsidR="00E97E0B" w:rsidRPr="00744C4E" w:rsidRDefault="00000000">
            <w:pPr>
              <w:spacing w:after="0" w:line="259" w:lineRule="auto"/>
              <w:ind w:left="2" w:right="0" w:hanging="2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ne pripada                                                   0 bodova pripada                                                       10 bodova </w:t>
            </w:r>
          </w:p>
        </w:tc>
      </w:tr>
      <w:tr w:rsidR="00E97E0B" w:rsidRPr="00744C4E" w14:paraId="1D70EF1E" w14:textId="77777777">
        <w:trPr>
          <w:trHeight w:val="547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D653" w14:textId="77777777" w:rsidR="00E97E0B" w:rsidRPr="00744C4E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b/>
                <w:lang w:val="bs-Latn-BA"/>
              </w:rPr>
              <w:t xml:space="preserve">Stepen inovativnosti 1  </w:t>
            </w:r>
          </w:p>
          <w:p w14:paraId="411CFACE" w14:textId="77777777" w:rsidR="00E97E0B" w:rsidRPr="00744C4E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b/>
                <w:lang w:val="bs-Latn-BA"/>
              </w:rPr>
              <w:t xml:space="preserve">Stepen inovativnosti 2 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83B6" w14:textId="77777777" w:rsidR="00E97E0B" w:rsidRPr="00744C4E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1-5 </w:t>
            </w:r>
          </w:p>
          <w:p w14:paraId="009F8C8D" w14:textId="77777777" w:rsidR="00E97E0B" w:rsidRPr="00744C4E" w:rsidRDefault="000000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6-10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AFE1" w14:textId="77777777" w:rsidR="00E97E0B" w:rsidRPr="00744C4E" w:rsidRDefault="00000000">
            <w:pPr>
              <w:spacing w:after="0" w:line="259" w:lineRule="auto"/>
              <w:ind w:left="0" w:right="108" w:firstLine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                        5 bodova </w:t>
            </w:r>
          </w:p>
          <w:p w14:paraId="376AF620" w14:textId="77777777" w:rsidR="00E97E0B" w:rsidRPr="00744C4E" w:rsidRDefault="00000000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lang w:val="bs-Latn-BA"/>
              </w:rPr>
            </w:pPr>
            <w:r w:rsidRPr="00744C4E">
              <w:rPr>
                <w:rFonts w:ascii="Times New Roman" w:hAnsi="Times New Roman" w:cs="Times New Roman"/>
                <w:lang w:val="bs-Latn-BA"/>
              </w:rPr>
              <w:t xml:space="preserve">                        10 bodova </w:t>
            </w:r>
          </w:p>
        </w:tc>
      </w:tr>
    </w:tbl>
    <w:p w14:paraId="1092230D" w14:textId="77777777" w:rsidR="00E97E0B" w:rsidRPr="00744C4E" w:rsidRDefault="00000000">
      <w:pPr>
        <w:spacing w:after="0" w:line="259" w:lineRule="auto"/>
        <w:ind w:left="2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 </w:t>
      </w:r>
    </w:p>
    <w:p w14:paraId="51575255" w14:textId="77777777" w:rsidR="00E97E0B" w:rsidRPr="00744C4E" w:rsidRDefault="00000000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>Maksimalan broj bodova 100</w:t>
      </w:r>
      <w:r w:rsidRPr="00744C4E">
        <w:rPr>
          <w:rFonts w:ascii="Times New Roman" w:hAnsi="Times New Roman" w:cs="Times New Roman"/>
          <w:lang w:val="bs-Latn-BA"/>
        </w:rPr>
        <w:t xml:space="preserve">.  </w:t>
      </w:r>
    </w:p>
    <w:p w14:paraId="1DFE71F4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456666C5" w14:textId="77777777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Biznis planovi koji budu bodovani sa manje od 50 bodova ne mogu dobiti podršku. </w:t>
      </w:r>
    </w:p>
    <w:p w14:paraId="04817833" w14:textId="77777777" w:rsidR="00E97E0B" w:rsidRPr="00744C4E" w:rsidRDefault="00000000">
      <w:pPr>
        <w:spacing w:after="0" w:line="259" w:lineRule="auto"/>
        <w:ind w:left="2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75ECEDD4" w14:textId="3B11567F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Ukoliko je ukupan iznos traženih sredstava od strane kandidata koji su ostvarili više od 50 bodova veći od ukupnog fonda Grada </w:t>
      </w:r>
      <w:r w:rsidR="0034586A" w:rsidRPr="00744C4E">
        <w:rPr>
          <w:rFonts w:ascii="Times New Roman" w:hAnsi="Times New Roman" w:cs="Times New Roman"/>
          <w:lang w:val="bs-Latn-BA"/>
        </w:rPr>
        <w:t>Konjica</w:t>
      </w:r>
      <w:r w:rsidRPr="00744C4E">
        <w:rPr>
          <w:rFonts w:ascii="Times New Roman" w:hAnsi="Times New Roman" w:cs="Times New Roman"/>
          <w:lang w:val="bs-Latn-BA"/>
        </w:rPr>
        <w:t xml:space="preserve"> (</w:t>
      </w:r>
      <w:r w:rsidR="00C504A0" w:rsidRPr="00744C4E">
        <w:rPr>
          <w:rFonts w:ascii="Times New Roman" w:hAnsi="Times New Roman" w:cs="Times New Roman"/>
          <w:b/>
          <w:lang w:val="bs-Latn-BA"/>
        </w:rPr>
        <w:t>50</w:t>
      </w:r>
      <w:r w:rsidRPr="00744C4E">
        <w:rPr>
          <w:rFonts w:ascii="Times New Roman" w:hAnsi="Times New Roman" w:cs="Times New Roman"/>
          <w:b/>
          <w:lang w:val="bs-Latn-BA"/>
        </w:rPr>
        <w:t>.000,00 KM</w:t>
      </w:r>
      <w:r w:rsidRPr="00744C4E">
        <w:rPr>
          <w:rFonts w:ascii="Times New Roman" w:hAnsi="Times New Roman" w:cs="Times New Roman"/>
          <w:lang w:val="bs-Latn-BA"/>
        </w:rPr>
        <w:t xml:space="preserve">), tada Komisija zadržava pravo da svim </w:t>
      </w:r>
      <w:r w:rsidRPr="00744C4E">
        <w:rPr>
          <w:rFonts w:ascii="Times New Roman" w:hAnsi="Times New Roman" w:cs="Times New Roman"/>
          <w:lang w:val="bs-Latn-BA"/>
        </w:rPr>
        <w:lastRenderedPageBreak/>
        <w:t>kandidatima sa 50 bodova ili više, procentualno umanj</w:t>
      </w:r>
      <w:r w:rsidR="00653F58">
        <w:rPr>
          <w:rFonts w:ascii="Times New Roman" w:hAnsi="Times New Roman" w:cs="Times New Roman"/>
          <w:lang w:val="bs-Latn-BA"/>
        </w:rPr>
        <w:t>uje</w:t>
      </w:r>
      <w:r w:rsidRPr="00744C4E">
        <w:rPr>
          <w:rFonts w:ascii="Times New Roman" w:hAnsi="Times New Roman" w:cs="Times New Roman"/>
          <w:lang w:val="bs-Latn-BA"/>
        </w:rPr>
        <w:t xml:space="preserve"> tražen</w:t>
      </w:r>
      <w:r w:rsidR="00653F58">
        <w:rPr>
          <w:rFonts w:ascii="Times New Roman" w:hAnsi="Times New Roman" w:cs="Times New Roman"/>
          <w:lang w:val="bs-Latn-BA"/>
        </w:rPr>
        <w:t>i</w:t>
      </w:r>
      <w:r w:rsidRPr="00744C4E">
        <w:rPr>
          <w:rFonts w:ascii="Times New Roman" w:hAnsi="Times New Roman" w:cs="Times New Roman"/>
          <w:lang w:val="bs-Latn-BA"/>
        </w:rPr>
        <w:t xml:space="preserve"> iznos sredstava do ukupne vrijednosti fonda.  </w:t>
      </w:r>
    </w:p>
    <w:p w14:paraId="71D2BBE7" w14:textId="045EC354" w:rsidR="00E97E0B" w:rsidRPr="00744C4E" w:rsidRDefault="00000000" w:rsidP="00B56C20">
      <w:pPr>
        <w:spacing w:after="0" w:line="259" w:lineRule="auto"/>
        <w:ind w:left="2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3C7F7D9C" w14:textId="77777777" w:rsidR="00E97E0B" w:rsidRPr="00744C4E" w:rsidRDefault="00000000">
      <w:pPr>
        <w:spacing w:after="3" w:line="253" w:lineRule="auto"/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PROCES EVALUACIJE BIZNIS PLANOVA  </w:t>
      </w:r>
    </w:p>
    <w:p w14:paraId="0202AAB5" w14:textId="77777777" w:rsidR="00E97E0B" w:rsidRPr="00744C4E" w:rsidRDefault="00000000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3B5B9DD9" w14:textId="77777777" w:rsidR="00E97E0B" w:rsidRPr="00B56C20" w:rsidRDefault="00000000">
      <w:pPr>
        <w:numPr>
          <w:ilvl w:val="0"/>
          <w:numId w:val="4"/>
        </w:numPr>
        <w:spacing w:after="25" w:line="255" w:lineRule="auto"/>
        <w:ind w:right="0" w:hanging="360"/>
        <w:rPr>
          <w:rFonts w:ascii="Times New Roman" w:hAnsi="Times New Roman" w:cs="Times New Roman"/>
          <w:lang w:val="bs-Latn-BA"/>
        </w:rPr>
      </w:pPr>
      <w:r w:rsidRPr="00B56C20">
        <w:rPr>
          <w:rFonts w:ascii="Times New Roman" w:hAnsi="Times New Roman" w:cs="Times New Roman"/>
          <w:lang w:val="bs-Latn-BA"/>
        </w:rPr>
        <w:t xml:space="preserve">Komisija u prvom koraku razmatra formalnu ispravnost prijava </w:t>
      </w:r>
    </w:p>
    <w:p w14:paraId="44C35B3C" w14:textId="474A1E7D" w:rsidR="00E97E0B" w:rsidRPr="00B56C20" w:rsidRDefault="00000000">
      <w:pPr>
        <w:numPr>
          <w:ilvl w:val="0"/>
          <w:numId w:val="4"/>
        </w:numPr>
        <w:spacing w:after="25" w:line="255" w:lineRule="auto"/>
        <w:ind w:right="0" w:hanging="360"/>
        <w:rPr>
          <w:rFonts w:ascii="Times New Roman" w:hAnsi="Times New Roman" w:cs="Times New Roman"/>
          <w:lang w:val="bs-Latn-BA"/>
        </w:rPr>
      </w:pPr>
      <w:r w:rsidRPr="00B56C20">
        <w:rPr>
          <w:rFonts w:ascii="Times New Roman" w:hAnsi="Times New Roman" w:cs="Times New Roman"/>
          <w:lang w:val="bs-Latn-BA"/>
        </w:rPr>
        <w:t xml:space="preserve">U drugom koraku formalno ispravne prijave Komisija boduje shodno kriterijima i sačinjava i objavljuje </w:t>
      </w:r>
      <w:r w:rsidRPr="00CE7C34">
        <w:rPr>
          <w:rFonts w:ascii="Times New Roman" w:hAnsi="Times New Roman" w:cs="Times New Roman"/>
          <w:bCs/>
          <w:lang w:val="bs-Latn-BA"/>
        </w:rPr>
        <w:t>Preliminarnu rang listu</w:t>
      </w:r>
      <w:r w:rsidR="00653F58">
        <w:rPr>
          <w:rFonts w:ascii="Times New Roman" w:hAnsi="Times New Roman" w:cs="Times New Roman"/>
          <w:bCs/>
          <w:lang w:val="bs-Latn-BA"/>
        </w:rPr>
        <w:t xml:space="preserve"> koja će se objaviti</w:t>
      </w:r>
      <w:r w:rsidRPr="00B56C20">
        <w:rPr>
          <w:rFonts w:ascii="Times New Roman" w:hAnsi="Times New Roman" w:cs="Times New Roman"/>
          <w:lang w:val="bs-Latn-BA"/>
        </w:rPr>
        <w:t xml:space="preserve"> na Oglasnoj tabli, te web stranici Grada </w:t>
      </w:r>
      <w:r w:rsidR="0034586A" w:rsidRPr="00B56C20">
        <w:rPr>
          <w:rFonts w:ascii="Times New Roman" w:hAnsi="Times New Roman" w:cs="Times New Roman"/>
          <w:lang w:val="bs-Latn-BA"/>
        </w:rPr>
        <w:t>Konjica</w:t>
      </w:r>
      <w:r w:rsidRPr="00B56C20">
        <w:rPr>
          <w:rFonts w:ascii="Times New Roman" w:hAnsi="Times New Roman" w:cs="Times New Roman"/>
          <w:lang w:val="bs-Latn-BA"/>
        </w:rPr>
        <w:t xml:space="preserve"> </w:t>
      </w:r>
      <w:r w:rsidR="00C504A0" w:rsidRPr="00B56C20">
        <w:rPr>
          <w:rFonts w:ascii="Times New Roman" w:hAnsi="Times New Roman" w:cs="Times New Roman"/>
          <w:lang w:val="bs-Latn-BA"/>
        </w:rPr>
        <w:t xml:space="preserve"> </w:t>
      </w:r>
      <w:r w:rsidRPr="00B56C20">
        <w:rPr>
          <w:rFonts w:ascii="Times New Roman" w:hAnsi="Times New Roman" w:cs="Times New Roman"/>
          <w:lang w:val="bs-Latn-BA"/>
        </w:rPr>
        <w:t xml:space="preserve"> </w:t>
      </w:r>
      <w:r w:rsidR="00C504A0" w:rsidRPr="00B56C20">
        <w:rPr>
          <w:rFonts w:ascii="Times New Roman" w:hAnsi="Times New Roman" w:cs="Times New Roman"/>
          <w:lang w:val="bs-Latn-BA"/>
        </w:rPr>
        <w:t>www.konjic.ba</w:t>
      </w:r>
    </w:p>
    <w:p w14:paraId="158FEFA1" w14:textId="14AC2DFF" w:rsidR="00E97E0B" w:rsidRPr="00B56C20" w:rsidRDefault="00000000">
      <w:pPr>
        <w:numPr>
          <w:ilvl w:val="0"/>
          <w:numId w:val="4"/>
        </w:numPr>
        <w:spacing w:after="28"/>
        <w:ind w:right="0" w:hanging="360"/>
        <w:rPr>
          <w:rFonts w:ascii="Times New Roman" w:hAnsi="Times New Roman" w:cs="Times New Roman"/>
          <w:lang w:val="bs-Latn-BA"/>
        </w:rPr>
      </w:pPr>
      <w:r w:rsidRPr="00B56C20">
        <w:rPr>
          <w:rFonts w:ascii="Times New Roman" w:hAnsi="Times New Roman" w:cs="Times New Roman"/>
          <w:lang w:val="bs-Latn-BA"/>
        </w:rPr>
        <w:t xml:space="preserve">Na objavljenu Preliminarnu listu podnosioci prijava u roku od 5 dana imaju pravo žalbe koja se podnosi </w:t>
      </w:r>
      <w:r w:rsidR="00CE7C34">
        <w:rPr>
          <w:rFonts w:ascii="Times New Roman" w:hAnsi="Times New Roman" w:cs="Times New Roman"/>
          <w:lang w:val="bs-Latn-BA"/>
        </w:rPr>
        <w:t>imenovanoj Komisiji</w:t>
      </w:r>
      <w:r w:rsidRPr="00B56C20">
        <w:rPr>
          <w:rFonts w:ascii="Times New Roman" w:hAnsi="Times New Roman" w:cs="Times New Roman"/>
          <w:lang w:val="bs-Latn-BA"/>
        </w:rPr>
        <w:t xml:space="preserve">. </w:t>
      </w:r>
    </w:p>
    <w:p w14:paraId="4DE8BD5E" w14:textId="77777777" w:rsidR="00E97E0B" w:rsidRPr="00B56C20" w:rsidRDefault="00000000">
      <w:pPr>
        <w:numPr>
          <w:ilvl w:val="0"/>
          <w:numId w:val="4"/>
        </w:numPr>
        <w:spacing w:after="30"/>
        <w:ind w:right="0" w:hanging="360"/>
        <w:rPr>
          <w:rFonts w:ascii="Times New Roman" w:hAnsi="Times New Roman" w:cs="Times New Roman"/>
          <w:lang w:val="bs-Latn-BA"/>
        </w:rPr>
      </w:pPr>
      <w:r w:rsidRPr="00B56C20">
        <w:rPr>
          <w:rFonts w:ascii="Times New Roman" w:hAnsi="Times New Roman" w:cs="Times New Roman"/>
          <w:lang w:val="bs-Latn-BA"/>
        </w:rPr>
        <w:t xml:space="preserve">Po isteku roka za žalbu i rješavanja po pristiglim žalbama, Komisija u trećem koraku predlaže Konačnu rang listu te istu dostavlja Gradonačelniku.  </w:t>
      </w:r>
    </w:p>
    <w:p w14:paraId="74B59CBB" w14:textId="3B3400B6" w:rsidR="00E97E0B" w:rsidRPr="00B56C20" w:rsidRDefault="00000000">
      <w:pPr>
        <w:numPr>
          <w:ilvl w:val="0"/>
          <w:numId w:val="4"/>
        </w:numPr>
        <w:ind w:right="0" w:hanging="360"/>
        <w:rPr>
          <w:rFonts w:ascii="Times New Roman" w:hAnsi="Times New Roman" w:cs="Times New Roman"/>
          <w:lang w:val="bs-Latn-BA"/>
        </w:rPr>
      </w:pPr>
      <w:r w:rsidRPr="00B56C20">
        <w:rPr>
          <w:rFonts w:ascii="Times New Roman" w:hAnsi="Times New Roman" w:cs="Times New Roman"/>
          <w:lang w:val="bs-Latn-BA"/>
        </w:rPr>
        <w:t xml:space="preserve">Gradonačelnik donosi </w:t>
      </w:r>
      <w:r w:rsidRPr="00CE7C34">
        <w:rPr>
          <w:rFonts w:ascii="Times New Roman" w:hAnsi="Times New Roman" w:cs="Times New Roman"/>
          <w:bCs/>
          <w:lang w:val="bs-Latn-BA"/>
        </w:rPr>
        <w:t>Konačnu rang listu</w:t>
      </w:r>
      <w:r w:rsidRPr="00B56C20">
        <w:rPr>
          <w:rFonts w:ascii="Times New Roman" w:hAnsi="Times New Roman" w:cs="Times New Roman"/>
          <w:lang w:val="bs-Latn-BA"/>
        </w:rPr>
        <w:t xml:space="preserve"> korisnika podrške koja se objavljuje na Oglasnoj tabli, te web stranici Grada </w:t>
      </w:r>
      <w:r w:rsidR="0034586A" w:rsidRPr="00B56C20">
        <w:rPr>
          <w:rFonts w:ascii="Times New Roman" w:hAnsi="Times New Roman" w:cs="Times New Roman"/>
          <w:lang w:val="bs-Latn-BA"/>
        </w:rPr>
        <w:t>Konjic</w:t>
      </w:r>
      <w:r w:rsidRPr="00B56C20">
        <w:rPr>
          <w:rFonts w:ascii="Times New Roman" w:hAnsi="Times New Roman" w:cs="Times New Roman"/>
          <w:lang w:val="bs-Latn-BA"/>
        </w:rPr>
        <w:t xml:space="preserve"> </w:t>
      </w:r>
      <w:r w:rsidR="00C504A0" w:rsidRPr="00B56C20">
        <w:rPr>
          <w:rFonts w:ascii="Times New Roman" w:hAnsi="Times New Roman" w:cs="Times New Roman"/>
          <w:lang w:val="bs-Latn-BA"/>
        </w:rPr>
        <w:t xml:space="preserve"> </w:t>
      </w:r>
      <w:r w:rsidRPr="00B56C20">
        <w:rPr>
          <w:rFonts w:ascii="Times New Roman" w:hAnsi="Times New Roman" w:cs="Times New Roman"/>
          <w:lang w:val="bs-Latn-BA"/>
        </w:rPr>
        <w:t xml:space="preserve"> </w:t>
      </w:r>
      <w:r w:rsidR="00FF6EB7" w:rsidRPr="00B56C20">
        <w:rPr>
          <w:rFonts w:ascii="Times New Roman" w:hAnsi="Times New Roman" w:cs="Times New Roman"/>
          <w:lang w:val="bs-Latn-BA"/>
        </w:rPr>
        <w:t>www.konjic.ba</w:t>
      </w:r>
    </w:p>
    <w:p w14:paraId="764AAD1D" w14:textId="35DB5AB7" w:rsidR="00E97E0B" w:rsidRPr="00B56C20" w:rsidRDefault="00000000">
      <w:pPr>
        <w:numPr>
          <w:ilvl w:val="0"/>
          <w:numId w:val="4"/>
        </w:numPr>
        <w:ind w:right="0" w:hanging="360"/>
        <w:rPr>
          <w:rFonts w:ascii="Times New Roman" w:hAnsi="Times New Roman" w:cs="Times New Roman"/>
          <w:lang w:val="bs-Latn-BA"/>
        </w:rPr>
      </w:pPr>
      <w:r w:rsidRPr="00B56C20">
        <w:rPr>
          <w:rFonts w:ascii="Times New Roman" w:hAnsi="Times New Roman" w:cs="Times New Roman"/>
          <w:lang w:val="bs-Latn-BA"/>
        </w:rPr>
        <w:t xml:space="preserve">Sa podnosiocima najbolje ocijenjenih biznis planova Grad </w:t>
      </w:r>
      <w:r w:rsidR="0034586A" w:rsidRPr="00B56C20">
        <w:rPr>
          <w:rFonts w:ascii="Times New Roman" w:hAnsi="Times New Roman" w:cs="Times New Roman"/>
          <w:lang w:val="bs-Latn-BA"/>
        </w:rPr>
        <w:t>Konjic</w:t>
      </w:r>
      <w:r w:rsidRPr="00B56C20">
        <w:rPr>
          <w:rFonts w:ascii="Times New Roman" w:hAnsi="Times New Roman" w:cs="Times New Roman"/>
          <w:lang w:val="bs-Latn-BA"/>
        </w:rPr>
        <w:t xml:space="preserve"> zaključuje ugovore u kojima će se definisati međusobna prava i obaveze ugovornih strana, a posebno način i dinamika korištenja dodijeljenih finansijskih sredstava, monitoring implementacije prihvaćenog biznis plana i namjenski utrošak sredstava. </w:t>
      </w:r>
    </w:p>
    <w:p w14:paraId="0F1A9463" w14:textId="6DE7B946" w:rsidR="00FF6EB7" w:rsidRPr="00B56C20" w:rsidRDefault="00FF6EB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</w:p>
    <w:p w14:paraId="16AD8AC2" w14:textId="77777777" w:rsidR="00E97E0B" w:rsidRPr="00744C4E" w:rsidRDefault="00000000" w:rsidP="00B56C20">
      <w:pPr>
        <w:spacing w:after="27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>SADRŽAJ PRIJAVE ZA SUDJELOVANJE U JAVNOM POZIVU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1109DE71" w14:textId="220C35D6" w:rsidR="00E97E0B" w:rsidRPr="00744C4E" w:rsidRDefault="00000000" w:rsidP="00B56C2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 </w:t>
      </w:r>
      <w:r w:rsidRPr="00744C4E">
        <w:rPr>
          <w:rFonts w:ascii="Times New Roman" w:hAnsi="Times New Roman" w:cs="Times New Roman"/>
          <w:lang w:val="bs-Latn-BA"/>
        </w:rPr>
        <w:t xml:space="preserve">Prijava mora biti potpuna i uz nju mora biti dostavljena sva dokumentacija tražena Javnim pozivom.  </w:t>
      </w:r>
    </w:p>
    <w:p w14:paraId="2A3C6AB0" w14:textId="4B6C1C91" w:rsidR="00E97E0B" w:rsidRPr="00744C4E" w:rsidRDefault="00000000" w:rsidP="00B56C2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  <w:r w:rsidRPr="00744C4E">
        <w:rPr>
          <w:rFonts w:ascii="Times New Roman" w:hAnsi="Times New Roman" w:cs="Times New Roman"/>
          <w:b/>
          <w:lang w:val="bs-Latn-BA"/>
        </w:rPr>
        <w:t xml:space="preserve">Prijava sadrži: 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6AD59855" w14:textId="77777777" w:rsidR="00E97E0B" w:rsidRPr="003E31AB" w:rsidRDefault="00000000">
      <w:pPr>
        <w:numPr>
          <w:ilvl w:val="0"/>
          <w:numId w:val="5"/>
        </w:numPr>
        <w:spacing w:after="28"/>
        <w:ind w:right="0" w:hanging="360"/>
        <w:jc w:val="left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Obrazac prijave – preuzeti sa web stranice i popuniti na računaru, isprintati, i potpisati </w:t>
      </w:r>
    </w:p>
    <w:p w14:paraId="1F41F023" w14:textId="77777777" w:rsidR="00E97E0B" w:rsidRPr="003E31AB" w:rsidRDefault="00000000">
      <w:pPr>
        <w:numPr>
          <w:ilvl w:val="0"/>
          <w:numId w:val="5"/>
        </w:numPr>
        <w:spacing w:after="27"/>
        <w:ind w:right="0" w:hanging="360"/>
        <w:jc w:val="left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Obrazac biznis plana – preuzeti sa web stranice i popuniti na računaru, isprintati, i potpisati </w:t>
      </w:r>
    </w:p>
    <w:p w14:paraId="3FA640E9" w14:textId="3FE522EE" w:rsidR="00E97E0B" w:rsidRPr="003E31AB" w:rsidRDefault="00000000">
      <w:pPr>
        <w:numPr>
          <w:ilvl w:val="0"/>
          <w:numId w:val="5"/>
        </w:numPr>
        <w:spacing w:after="27"/>
        <w:ind w:right="0" w:hanging="360"/>
        <w:jc w:val="left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Potvrdu od Biroa za zapošljavanje </w:t>
      </w:r>
      <w:r w:rsidR="0034586A" w:rsidRPr="003E31AB">
        <w:rPr>
          <w:rFonts w:ascii="Times New Roman" w:hAnsi="Times New Roman" w:cs="Times New Roman"/>
          <w:bCs/>
          <w:lang w:val="bs-Latn-BA"/>
        </w:rPr>
        <w:t>Konjica</w:t>
      </w:r>
      <w:r w:rsidRPr="003E31AB">
        <w:rPr>
          <w:rFonts w:ascii="Times New Roman" w:hAnsi="Times New Roman" w:cs="Times New Roman"/>
          <w:bCs/>
          <w:lang w:val="bs-Latn-BA"/>
        </w:rPr>
        <w:t xml:space="preserve"> da se osoba nalazi na evidenciji nezaposlenih, ne stariju od 30 dana (original ili ovjerena kopija)  </w:t>
      </w:r>
    </w:p>
    <w:p w14:paraId="68150E72" w14:textId="77777777" w:rsidR="00E97E0B" w:rsidRPr="003E31AB" w:rsidRDefault="00000000">
      <w:pPr>
        <w:numPr>
          <w:ilvl w:val="0"/>
          <w:numId w:val="5"/>
        </w:numPr>
        <w:spacing w:after="27"/>
        <w:ind w:right="0" w:hanging="360"/>
        <w:jc w:val="left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CIPS obrazac prijave prebivališta, ne stariji od 30 dana (original ili ovjerena kopija) </w:t>
      </w:r>
    </w:p>
    <w:p w14:paraId="0AD82986" w14:textId="77777777" w:rsidR="00E97E0B" w:rsidRPr="003E31AB" w:rsidRDefault="00000000">
      <w:pPr>
        <w:numPr>
          <w:ilvl w:val="0"/>
          <w:numId w:val="5"/>
        </w:numPr>
        <w:spacing w:after="27"/>
        <w:ind w:right="0" w:hanging="360"/>
        <w:jc w:val="left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Kopiju  lične karte  </w:t>
      </w:r>
    </w:p>
    <w:p w14:paraId="21BDA1B2" w14:textId="77777777" w:rsidR="00E97E0B" w:rsidRPr="003E31AB" w:rsidRDefault="00000000">
      <w:pPr>
        <w:numPr>
          <w:ilvl w:val="0"/>
          <w:numId w:val="5"/>
        </w:numPr>
        <w:spacing w:after="27"/>
        <w:ind w:right="0" w:hanging="360"/>
        <w:jc w:val="left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Dokaz o završenom stepenu školske spreme VSS ili SSS ( kopija diplome) </w:t>
      </w:r>
    </w:p>
    <w:p w14:paraId="02F0DCFE" w14:textId="58928592" w:rsidR="00E97E0B" w:rsidRPr="003E31AB" w:rsidRDefault="00653F58">
      <w:pPr>
        <w:numPr>
          <w:ilvl w:val="0"/>
          <w:numId w:val="5"/>
        </w:numPr>
        <w:spacing w:after="27"/>
        <w:ind w:right="0" w:hanging="360"/>
        <w:jc w:val="left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Ovjerena izjava o namjenskom utrošku dodijeljenih sredstava – preuzeti sa web stranice (ovjerena u šalter Sali Grada </w:t>
      </w:r>
      <w:r w:rsidR="0034586A" w:rsidRPr="003E31AB">
        <w:rPr>
          <w:rFonts w:ascii="Times New Roman" w:hAnsi="Times New Roman" w:cs="Times New Roman"/>
          <w:bCs/>
          <w:lang w:val="bs-Latn-BA"/>
        </w:rPr>
        <w:t>Konjica</w:t>
      </w:r>
      <w:r w:rsidRPr="003E31AB">
        <w:rPr>
          <w:rFonts w:ascii="Times New Roman" w:hAnsi="Times New Roman" w:cs="Times New Roman"/>
          <w:bCs/>
          <w:lang w:val="bs-Latn-BA"/>
        </w:rPr>
        <w:t xml:space="preserve">) </w:t>
      </w:r>
    </w:p>
    <w:p w14:paraId="6D5AC002" w14:textId="48E88A4C" w:rsidR="00E97E0B" w:rsidRPr="003E31AB" w:rsidRDefault="00653F58">
      <w:pPr>
        <w:numPr>
          <w:ilvl w:val="0"/>
          <w:numId w:val="5"/>
        </w:numPr>
        <w:spacing w:after="3" w:line="253" w:lineRule="auto"/>
        <w:ind w:right="0" w:hanging="360"/>
        <w:jc w:val="left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Ovjerena izjava da aplikant prethodno nije bio korisnik bespovratnih sredstava u svrhu samozapošljavanja dodijeljenih od Grada </w:t>
      </w:r>
      <w:r w:rsidR="0034586A" w:rsidRPr="003E31AB">
        <w:rPr>
          <w:rFonts w:ascii="Times New Roman" w:hAnsi="Times New Roman" w:cs="Times New Roman"/>
          <w:bCs/>
          <w:lang w:val="bs-Latn-BA"/>
        </w:rPr>
        <w:t>Konjica</w:t>
      </w:r>
      <w:r w:rsidR="00BB4EEF" w:rsidRPr="003E31AB">
        <w:rPr>
          <w:rFonts w:ascii="Times New Roman" w:hAnsi="Times New Roman" w:cs="Times New Roman"/>
          <w:bCs/>
          <w:lang w:val="bs-Latn-BA"/>
        </w:rPr>
        <w:t xml:space="preserve"> (ovjerena u šalter Sali Grada Konjica).</w:t>
      </w:r>
    </w:p>
    <w:p w14:paraId="4D84EE5C" w14:textId="77777777" w:rsidR="00E97E0B" w:rsidRPr="003E31AB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 </w:t>
      </w:r>
    </w:p>
    <w:p w14:paraId="7FB923E6" w14:textId="26D16DC0" w:rsidR="00E97E0B" w:rsidRPr="003E31AB" w:rsidRDefault="00000000">
      <w:pPr>
        <w:spacing w:after="3" w:line="253" w:lineRule="auto"/>
        <w:ind w:left="-3" w:right="0"/>
        <w:rPr>
          <w:rFonts w:ascii="Times New Roman" w:hAnsi="Times New Roman" w:cs="Times New Roman"/>
          <w:bCs/>
          <w:lang w:val="bs-Latn-BA"/>
        </w:rPr>
      </w:pPr>
      <w:r w:rsidRPr="003E31AB">
        <w:rPr>
          <w:rFonts w:ascii="Times New Roman" w:hAnsi="Times New Roman" w:cs="Times New Roman"/>
          <w:bCs/>
          <w:lang w:val="bs-Latn-BA"/>
        </w:rPr>
        <w:t xml:space="preserve">Prijava, </w:t>
      </w:r>
      <w:r w:rsidR="00B56C20" w:rsidRPr="003E31AB">
        <w:rPr>
          <w:rFonts w:ascii="Times New Roman" w:hAnsi="Times New Roman" w:cs="Times New Roman"/>
          <w:bCs/>
          <w:lang w:val="bs-Latn-BA"/>
        </w:rPr>
        <w:t>b</w:t>
      </w:r>
      <w:r w:rsidRPr="003E31AB">
        <w:rPr>
          <w:rFonts w:ascii="Times New Roman" w:hAnsi="Times New Roman" w:cs="Times New Roman"/>
          <w:bCs/>
          <w:lang w:val="bs-Latn-BA"/>
        </w:rPr>
        <w:t xml:space="preserve">iznis plan i </w:t>
      </w:r>
      <w:r w:rsidR="00B56C20" w:rsidRPr="003E31AB">
        <w:rPr>
          <w:rFonts w:ascii="Times New Roman" w:hAnsi="Times New Roman" w:cs="Times New Roman"/>
          <w:bCs/>
          <w:lang w:val="bs-Latn-BA"/>
        </w:rPr>
        <w:t>i</w:t>
      </w:r>
      <w:r w:rsidRPr="003E31AB">
        <w:rPr>
          <w:rFonts w:ascii="Times New Roman" w:hAnsi="Times New Roman" w:cs="Times New Roman"/>
          <w:bCs/>
          <w:lang w:val="bs-Latn-BA"/>
        </w:rPr>
        <w:t xml:space="preserve">zjave moraju biti dostavljene na aplikacionom obrascu i popunjene elektronski.  </w:t>
      </w:r>
    </w:p>
    <w:p w14:paraId="238D9D0D" w14:textId="4B5C0C0A" w:rsidR="00B56C20" w:rsidRPr="00CE7C34" w:rsidRDefault="00000000" w:rsidP="00CE7C3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 </w:t>
      </w:r>
    </w:p>
    <w:p w14:paraId="18DB95F5" w14:textId="67899107" w:rsidR="00E97E0B" w:rsidRPr="00744C4E" w:rsidRDefault="00000000" w:rsidP="00B56C20">
      <w:pPr>
        <w:spacing w:after="0"/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>SVI PRETHODNO NAVEDENI OBRASCI MORAJU BITI POTPISANI VLASTORUČNO.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  <w:r w:rsidRPr="00744C4E">
        <w:rPr>
          <w:rFonts w:ascii="Times New Roman" w:hAnsi="Times New Roman" w:cs="Times New Roman"/>
          <w:b/>
          <w:lang w:val="bs-Latn-BA"/>
        </w:rPr>
        <w:t xml:space="preserve">NAČIN PREUZIMANJA POTREBNE DOKUMENTACIJE 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6DF196AA" w14:textId="77777777" w:rsidR="00FF6EB7" w:rsidRPr="00744C4E" w:rsidRDefault="00000000" w:rsidP="00B56C20">
      <w:pPr>
        <w:ind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Nakon što Grad </w:t>
      </w:r>
      <w:r w:rsidR="0034586A" w:rsidRPr="00744C4E">
        <w:rPr>
          <w:rFonts w:ascii="Times New Roman" w:hAnsi="Times New Roman" w:cs="Times New Roman"/>
          <w:lang w:val="bs-Latn-BA"/>
        </w:rPr>
        <w:t>Konjica</w:t>
      </w:r>
      <w:r w:rsidRPr="00744C4E">
        <w:rPr>
          <w:rFonts w:ascii="Times New Roman" w:hAnsi="Times New Roman" w:cs="Times New Roman"/>
          <w:lang w:val="bs-Latn-BA"/>
        </w:rPr>
        <w:t xml:space="preserve"> objavi poziv za podnošenje prijava, sva zainteresirana lica mogu preuzeti odgovarajuće obrasce za prijavu  sa web stranice </w:t>
      </w:r>
      <w:r w:rsidR="00FF6EB7" w:rsidRPr="00744C4E">
        <w:rPr>
          <w:rFonts w:ascii="Times New Roman" w:hAnsi="Times New Roman" w:cs="Times New Roman"/>
          <w:lang w:val="bs-Latn-BA"/>
        </w:rPr>
        <w:t>www.konjic.ba</w:t>
      </w:r>
    </w:p>
    <w:p w14:paraId="3B148EC7" w14:textId="682DF5EF" w:rsidR="00E97E0B" w:rsidRPr="00744C4E" w:rsidRDefault="00E97E0B">
      <w:pPr>
        <w:ind w:left="-3" w:right="0"/>
        <w:rPr>
          <w:rFonts w:ascii="Times New Roman" w:hAnsi="Times New Roman" w:cs="Times New Roman"/>
          <w:lang w:val="bs-Latn-BA"/>
        </w:rPr>
      </w:pPr>
    </w:p>
    <w:p w14:paraId="1EB639AB" w14:textId="77777777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>NAPOMENA:</w:t>
      </w:r>
      <w:r w:rsidRPr="00744C4E">
        <w:rPr>
          <w:rFonts w:ascii="Times New Roman" w:hAnsi="Times New Roman" w:cs="Times New Roman"/>
          <w:lang w:val="bs-Latn-BA"/>
        </w:rPr>
        <w:t xml:space="preserve"> Gradonačelnik zadržava pravo da poništi Javni poziv u svako vrijeme, ako procijeni da za to postoje opravdani razlozi. </w:t>
      </w:r>
    </w:p>
    <w:p w14:paraId="4FCF12A3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560AD5EC" w14:textId="77777777" w:rsidR="00E97E0B" w:rsidRPr="00744C4E" w:rsidRDefault="00000000">
      <w:pPr>
        <w:spacing w:after="0" w:line="259" w:lineRule="auto"/>
        <w:ind w:left="2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lastRenderedPageBreak/>
        <w:t xml:space="preserve"> </w:t>
      </w:r>
    </w:p>
    <w:p w14:paraId="78BDAF59" w14:textId="77777777" w:rsidR="00E97E0B" w:rsidRPr="00744C4E" w:rsidRDefault="00000000">
      <w:pPr>
        <w:spacing w:after="27"/>
        <w:ind w:left="-3" w:right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NAČIN PODNOŠENJA PRIJAVE 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1FFCE9C3" w14:textId="77777777" w:rsidR="00E97E0B" w:rsidRPr="00744C4E" w:rsidRDefault="00000000">
      <w:pPr>
        <w:spacing w:after="25" w:line="255" w:lineRule="auto"/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Javni poziv ostaje otvoren 30 dana od dana objavljivanja.  </w:t>
      </w:r>
    </w:p>
    <w:p w14:paraId="44A09E34" w14:textId="255C96B6" w:rsidR="00E97E0B" w:rsidRPr="00744C4E" w:rsidRDefault="00000000">
      <w:pPr>
        <w:spacing w:after="25" w:line="255" w:lineRule="auto"/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Prijave je potrebno dostaviti najkasnije do </w:t>
      </w:r>
      <w:r w:rsidR="00510933">
        <w:rPr>
          <w:rFonts w:ascii="Times New Roman" w:hAnsi="Times New Roman" w:cs="Times New Roman"/>
          <w:b/>
          <w:lang w:val="bs-Latn-BA"/>
        </w:rPr>
        <w:t>03.11</w:t>
      </w:r>
      <w:r w:rsidRPr="00744C4E">
        <w:rPr>
          <w:rFonts w:ascii="Times New Roman" w:hAnsi="Times New Roman" w:cs="Times New Roman"/>
          <w:b/>
          <w:lang w:val="bs-Latn-BA"/>
        </w:rPr>
        <w:t>.</w:t>
      </w:r>
      <w:r w:rsidR="00510933">
        <w:rPr>
          <w:rFonts w:ascii="Times New Roman" w:hAnsi="Times New Roman" w:cs="Times New Roman"/>
          <w:b/>
          <w:lang w:val="bs-Latn-BA"/>
        </w:rPr>
        <w:t xml:space="preserve">2023 </w:t>
      </w:r>
      <w:r w:rsidRPr="00744C4E">
        <w:rPr>
          <w:rFonts w:ascii="Times New Roman" w:hAnsi="Times New Roman" w:cs="Times New Roman"/>
          <w:b/>
          <w:lang w:val="bs-Latn-BA"/>
        </w:rPr>
        <w:t xml:space="preserve">godine do </w:t>
      </w:r>
      <w:r w:rsidR="00510933">
        <w:rPr>
          <w:rFonts w:ascii="Times New Roman" w:hAnsi="Times New Roman" w:cs="Times New Roman"/>
          <w:b/>
          <w:lang w:val="bs-Latn-BA"/>
        </w:rPr>
        <w:t>14.00</w:t>
      </w:r>
      <w:r w:rsidRPr="00744C4E">
        <w:rPr>
          <w:rFonts w:ascii="Times New Roman" w:hAnsi="Times New Roman" w:cs="Times New Roman"/>
          <w:b/>
          <w:lang w:val="bs-Latn-BA"/>
        </w:rPr>
        <w:t xml:space="preserve"> sati.</w:t>
      </w:r>
      <w:r w:rsidRPr="00744C4E">
        <w:rPr>
          <w:rFonts w:ascii="Times New Roman" w:hAnsi="Times New Roman" w:cs="Times New Roman"/>
          <w:lang w:val="bs-Latn-BA"/>
        </w:rPr>
        <w:t xml:space="preserve">  </w:t>
      </w:r>
    </w:p>
    <w:p w14:paraId="60E20BDA" w14:textId="4CF3E9A4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Prijave se mogu dostaviti putem preporučene pošte, kurirske pošte ili lično u pisarnicu Grada </w:t>
      </w:r>
      <w:r w:rsidR="0034586A" w:rsidRPr="00744C4E">
        <w:rPr>
          <w:rFonts w:ascii="Times New Roman" w:hAnsi="Times New Roman" w:cs="Times New Roman"/>
          <w:lang w:val="bs-Latn-BA"/>
        </w:rPr>
        <w:t>Konjica</w:t>
      </w:r>
      <w:r w:rsidRPr="00744C4E">
        <w:rPr>
          <w:rFonts w:ascii="Times New Roman" w:hAnsi="Times New Roman" w:cs="Times New Roman"/>
          <w:lang w:val="bs-Latn-BA"/>
        </w:rPr>
        <w:t xml:space="preserve">, adresa: </w:t>
      </w:r>
    </w:p>
    <w:p w14:paraId="5AED97AA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67E03D0E" w14:textId="497A0C23" w:rsidR="00E97E0B" w:rsidRPr="00744C4E" w:rsidRDefault="00000000">
      <w:pPr>
        <w:spacing w:after="0" w:line="259" w:lineRule="auto"/>
        <w:ind w:right="5"/>
        <w:jc w:val="center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Grad </w:t>
      </w:r>
      <w:r w:rsidR="0034586A" w:rsidRPr="00744C4E">
        <w:rPr>
          <w:rFonts w:ascii="Times New Roman" w:hAnsi="Times New Roman" w:cs="Times New Roman"/>
          <w:b/>
          <w:lang w:val="bs-Latn-BA"/>
        </w:rPr>
        <w:t>Konjica</w:t>
      </w:r>
      <w:r w:rsidRPr="00744C4E">
        <w:rPr>
          <w:rFonts w:ascii="Times New Roman" w:hAnsi="Times New Roman" w:cs="Times New Roman"/>
          <w:b/>
          <w:lang w:val="bs-Latn-BA"/>
        </w:rPr>
        <w:t xml:space="preserve">, ulica </w:t>
      </w:r>
      <w:r w:rsidR="00FF6EB7" w:rsidRPr="00744C4E">
        <w:rPr>
          <w:rFonts w:ascii="Times New Roman" w:hAnsi="Times New Roman" w:cs="Times New Roman"/>
          <w:b/>
          <w:lang w:val="bs-Latn-BA"/>
        </w:rPr>
        <w:t>Maršala Tita</w:t>
      </w:r>
      <w:r w:rsidR="00B40D76" w:rsidRPr="00744C4E">
        <w:rPr>
          <w:rFonts w:ascii="Times New Roman" w:hAnsi="Times New Roman" w:cs="Times New Roman"/>
          <w:b/>
          <w:lang w:val="bs-Latn-BA"/>
        </w:rPr>
        <w:t xml:space="preserve"> br. 62</w:t>
      </w:r>
      <w:r w:rsidRPr="00744C4E">
        <w:rPr>
          <w:rFonts w:ascii="Times New Roman" w:hAnsi="Times New Roman" w:cs="Times New Roman"/>
          <w:b/>
          <w:lang w:val="bs-Latn-BA"/>
        </w:rPr>
        <w:t xml:space="preserve">, </w:t>
      </w:r>
      <w:r w:rsidR="00FF6EB7" w:rsidRPr="00744C4E">
        <w:rPr>
          <w:rFonts w:ascii="Times New Roman" w:hAnsi="Times New Roman" w:cs="Times New Roman"/>
          <w:b/>
          <w:lang w:val="bs-Latn-BA"/>
        </w:rPr>
        <w:t>88400</w:t>
      </w:r>
      <w:r w:rsidRPr="00744C4E">
        <w:rPr>
          <w:rFonts w:ascii="Times New Roman" w:hAnsi="Times New Roman" w:cs="Times New Roman"/>
          <w:b/>
          <w:lang w:val="bs-Latn-BA"/>
        </w:rPr>
        <w:t xml:space="preserve"> </w:t>
      </w:r>
      <w:r w:rsidR="0034586A" w:rsidRPr="00744C4E">
        <w:rPr>
          <w:rFonts w:ascii="Times New Roman" w:hAnsi="Times New Roman" w:cs="Times New Roman"/>
          <w:b/>
          <w:lang w:val="bs-Latn-BA"/>
        </w:rPr>
        <w:t>Konjic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20933C4C" w14:textId="77777777" w:rsidR="00E97E0B" w:rsidRPr="00744C4E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4B7CECE6" w14:textId="343F5486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Dokaz da je aplikacija dostavljena u roku predstavlja datum na poštanskom žigu ili dostavnici. </w:t>
      </w:r>
    </w:p>
    <w:p w14:paraId="129923BA" w14:textId="77777777" w:rsidR="00E97E0B" w:rsidRPr="00744C4E" w:rsidRDefault="00000000">
      <w:pPr>
        <w:spacing w:after="3" w:line="253" w:lineRule="auto"/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 xml:space="preserve">Sve prijave koje se dostavljaju po osnovu ovog javnog poziva moraju biti u zatvorenoj koverti sa naznakom „JAVNI POZIV „START-UP “ ZA 2023.g. – NE OTVARAJ“ </w:t>
      </w:r>
      <w:r w:rsidRPr="00744C4E">
        <w:rPr>
          <w:rFonts w:ascii="Times New Roman" w:hAnsi="Times New Roman" w:cs="Times New Roman"/>
          <w:lang w:val="bs-Latn-BA"/>
        </w:rPr>
        <w:t xml:space="preserve"> Nepotpune prijave se neće uzimati u razmatranje.   </w:t>
      </w:r>
    </w:p>
    <w:p w14:paraId="17FC46D4" w14:textId="60BD7434" w:rsidR="00E97E0B" w:rsidRPr="00744C4E" w:rsidRDefault="00000000">
      <w:pPr>
        <w:ind w:left="-3" w:right="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U postupku ovog javnog poziva Grad </w:t>
      </w:r>
      <w:r w:rsidR="0034586A" w:rsidRPr="00744C4E">
        <w:rPr>
          <w:rFonts w:ascii="Times New Roman" w:hAnsi="Times New Roman" w:cs="Times New Roman"/>
          <w:lang w:val="bs-Latn-BA"/>
        </w:rPr>
        <w:t>Konjic</w:t>
      </w:r>
      <w:r w:rsidRPr="00744C4E">
        <w:rPr>
          <w:rFonts w:ascii="Times New Roman" w:hAnsi="Times New Roman" w:cs="Times New Roman"/>
          <w:lang w:val="bs-Latn-BA"/>
        </w:rPr>
        <w:t xml:space="preserve"> ne snosi nikakve troškove sudionicima. Prispjela dokumentacija se neće vraćati.  </w:t>
      </w:r>
    </w:p>
    <w:p w14:paraId="256183DA" w14:textId="4ABB1A6A" w:rsidR="00FF6EB7" w:rsidRPr="00744C4E" w:rsidRDefault="00FF6EB7" w:rsidP="00CE7C3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Dodatne informacije o ovom javnom pozivu mogu se dobiti svakim radnim danom putem telefona: 036/712-253 – Adisa Kevrić i 036/712-245- Naida Mustafić ili putem e-mail-a: </w:t>
      </w:r>
      <w:hyperlink r:id="rId9" w:history="1">
        <w:r w:rsidRPr="00744C4E">
          <w:rPr>
            <w:rStyle w:val="Hiperveza"/>
            <w:rFonts w:ascii="Times New Roman" w:hAnsi="Times New Roman" w:cs="Times New Roman"/>
            <w:lang w:val="bs-Latn-BA"/>
          </w:rPr>
          <w:t>adisa.kevric@konjic.ba</w:t>
        </w:r>
      </w:hyperlink>
      <w:r w:rsidRPr="00744C4E">
        <w:rPr>
          <w:rFonts w:ascii="Times New Roman" w:hAnsi="Times New Roman" w:cs="Times New Roman"/>
          <w:lang w:val="bs-Latn-BA"/>
        </w:rPr>
        <w:t xml:space="preserve">   i  </w:t>
      </w:r>
      <w:hyperlink r:id="rId10" w:history="1">
        <w:r w:rsidRPr="00744C4E">
          <w:rPr>
            <w:rStyle w:val="Hiperveza"/>
            <w:rFonts w:ascii="Times New Roman" w:hAnsi="Times New Roman" w:cs="Times New Roman"/>
            <w:lang w:val="bs-Latn-BA"/>
          </w:rPr>
          <w:t>naida.mustafic@konjic.ba</w:t>
        </w:r>
      </w:hyperlink>
      <w:r w:rsidRPr="00744C4E">
        <w:rPr>
          <w:rFonts w:ascii="Times New Roman" w:hAnsi="Times New Roman" w:cs="Times New Roman"/>
          <w:lang w:val="bs-Latn-BA"/>
        </w:rPr>
        <w:t xml:space="preserve">. </w:t>
      </w:r>
    </w:p>
    <w:p w14:paraId="290BF885" w14:textId="77777777" w:rsidR="00FF6EB7" w:rsidRPr="00744C4E" w:rsidRDefault="00FF6EB7" w:rsidP="00FF6EB7">
      <w:pPr>
        <w:rPr>
          <w:rFonts w:ascii="Times New Roman" w:hAnsi="Times New Roman" w:cs="Times New Roman"/>
          <w:lang w:val="bs-Latn-BA"/>
        </w:rPr>
      </w:pPr>
    </w:p>
    <w:p w14:paraId="6B6F7651" w14:textId="77777777" w:rsidR="00CE7C34" w:rsidRDefault="00CE7C34">
      <w:pPr>
        <w:spacing w:after="0" w:line="259" w:lineRule="auto"/>
        <w:ind w:left="-5" w:right="0"/>
        <w:jc w:val="left"/>
        <w:rPr>
          <w:rFonts w:ascii="Times New Roman" w:hAnsi="Times New Roman" w:cs="Times New Roman"/>
          <w:b/>
          <w:lang w:val="bs-Latn-BA"/>
        </w:rPr>
      </w:pPr>
    </w:p>
    <w:p w14:paraId="64166091" w14:textId="276E953B" w:rsidR="00B56C20" w:rsidRDefault="00000000">
      <w:pPr>
        <w:spacing w:after="0" w:line="259" w:lineRule="auto"/>
        <w:ind w:right="0"/>
        <w:jc w:val="center"/>
        <w:rPr>
          <w:rFonts w:ascii="Times New Roman" w:hAnsi="Times New Roman" w:cs="Times New Roman"/>
          <w:b/>
          <w:lang w:val="bs-Latn-BA"/>
        </w:rPr>
      </w:pPr>
      <w:r w:rsidRPr="00744C4E">
        <w:rPr>
          <w:rFonts w:ascii="Times New Roman" w:hAnsi="Times New Roman" w:cs="Times New Roman"/>
          <w:b/>
          <w:lang w:val="bs-Latn-BA"/>
        </w:rPr>
        <w:tab/>
        <w:t xml:space="preserve"> </w:t>
      </w:r>
      <w:r w:rsidRPr="00744C4E">
        <w:rPr>
          <w:rFonts w:ascii="Times New Roman" w:hAnsi="Times New Roman" w:cs="Times New Roman"/>
          <w:b/>
          <w:lang w:val="bs-Latn-BA"/>
        </w:rPr>
        <w:tab/>
        <w:t xml:space="preserve">                         </w:t>
      </w:r>
    </w:p>
    <w:p w14:paraId="544A6FEA" w14:textId="77777777" w:rsidR="00B56C20" w:rsidRDefault="00B56C20">
      <w:pPr>
        <w:spacing w:after="0" w:line="259" w:lineRule="auto"/>
        <w:ind w:right="0"/>
        <w:jc w:val="center"/>
        <w:rPr>
          <w:rFonts w:ascii="Times New Roman" w:hAnsi="Times New Roman" w:cs="Times New Roman"/>
          <w:b/>
          <w:lang w:val="bs-Latn-BA"/>
        </w:rPr>
      </w:pPr>
    </w:p>
    <w:p w14:paraId="5D892428" w14:textId="77777777" w:rsidR="00CE7C34" w:rsidRDefault="00CE7C34" w:rsidP="00B56C20">
      <w:pPr>
        <w:tabs>
          <w:tab w:val="right" w:pos="8647"/>
        </w:tabs>
        <w:spacing w:after="0" w:line="259" w:lineRule="auto"/>
        <w:ind w:right="0"/>
        <w:rPr>
          <w:rFonts w:ascii="Times New Roman" w:hAnsi="Times New Roman" w:cs="Times New Roman"/>
          <w:b/>
          <w:lang w:val="bs-Latn-BA"/>
        </w:rPr>
      </w:pPr>
    </w:p>
    <w:p w14:paraId="496D085F" w14:textId="77777777" w:rsidR="00CE7C34" w:rsidRDefault="00CE7C34" w:rsidP="00B56C20">
      <w:pPr>
        <w:tabs>
          <w:tab w:val="right" w:pos="8647"/>
        </w:tabs>
        <w:spacing w:after="0" w:line="259" w:lineRule="auto"/>
        <w:ind w:right="0"/>
        <w:rPr>
          <w:rFonts w:ascii="Times New Roman" w:hAnsi="Times New Roman" w:cs="Times New Roman"/>
          <w:b/>
          <w:lang w:val="bs-Latn-BA"/>
        </w:rPr>
      </w:pPr>
    </w:p>
    <w:p w14:paraId="1981744C" w14:textId="77777777" w:rsidR="00CE7C34" w:rsidRDefault="00CE7C34" w:rsidP="00B56C20">
      <w:pPr>
        <w:tabs>
          <w:tab w:val="right" w:pos="8647"/>
        </w:tabs>
        <w:spacing w:after="0" w:line="259" w:lineRule="auto"/>
        <w:ind w:right="0"/>
        <w:rPr>
          <w:rFonts w:ascii="Times New Roman" w:hAnsi="Times New Roman" w:cs="Times New Roman"/>
          <w:b/>
          <w:lang w:val="bs-Latn-BA"/>
        </w:rPr>
      </w:pPr>
    </w:p>
    <w:p w14:paraId="2D87F563" w14:textId="77777777" w:rsidR="00CE7C34" w:rsidRDefault="00CE7C34" w:rsidP="00B56C20">
      <w:pPr>
        <w:tabs>
          <w:tab w:val="right" w:pos="8647"/>
        </w:tabs>
        <w:spacing w:after="0" w:line="259" w:lineRule="auto"/>
        <w:ind w:right="0"/>
        <w:rPr>
          <w:rFonts w:ascii="Times New Roman" w:hAnsi="Times New Roman" w:cs="Times New Roman"/>
          <w:b/>
          <w:lang w:val="bs-Latn-BA"/>
        </w:rPr>
      </w:pPr>
    </w:p>
    <w:p w14:paraId="5868C54B" w14:textId="77777777" w:rsidR="00CE7C34" w:rsidRDefault="00CE7C34" w:rsidP="00B56C20">
      <w:pPr>
        <w:tabs>
          <w:tab w:val="right" w:pos="8647"/>
        </w:tabs>
        <w:spacing w:after="0" w:line="259" w:lineRule="auto"/>
        <w:ind w:right="0"/>
        <w:rPr>
          <w:rFonts w:ascii="Times New Roman" w:hAnsi="Times New Roman" w:cs="Times New Roman"/>
          <w:b/>
          <w:lang w:val="bs-Latn-BA"/>
        </w:rPr>
      </w:pPr>
    </w:p>
    <w:p w14:paraId="455880E1" w14:textId="77777777" w:rsidR="00CE7C34" w:rsidRDefault="00CE7C34" w:rsidP="00B56C20">
      <w:pPr>
        <w:tabs>
          <w:tab w:val="right" w:pos="8647"/>
        </w:tabs>
        <w:spacing w:after="0" w:line="259" w:lineRule="auto"/>
        <w:ind w:right="0"/>
        <w:rPr>
          <w:rFonts w:ascii="Times New Roman" w:hAnsi="Times New Roman" w:cs="Times New Roman"/>
          <w:b/>
          <w:lang w:val="bs-Latn-BA"/>
        </w:rPr>
      </w:pPr>
    </w:p>
    <w:p w14:paraId="2DA44B89" w14:textId="77777777" w:rsidR="00CE7C34" w:rsidRDefault="00CE7C34" w:rsidP="00B56C20">
      <w:pPr>
        <w:tabs>
          <w:tab w:val="right" w:pos="8647"/>
        </w:tabs>
        <w:spacing w:after="0" w:line="259" w:lineRule="auto"/>
        <w:ind w:right="0"/>
        <w:rPr>
          <w:rFonts w:ascii="Times New Roman" w:hAnsi="Times New Roman" w:cs="Times New Roman"/>
          <w:b/>
          <w:lang w:val="bs-Latn-BA"/>
        </w:rPr>
      </w:pPr>
    </w:p>
    <w:p w14:paraId="7CA744C7" w14:textId="77777777" w:rsidR="00CE7C34" w:rsidRDefault="00CE7C34" w:rsidP="00B56C20">
      <w:pPr>
        <w:tabs>
          <w:tab w:val="right" w:pos="8647"/>
        </w:tabs>
        <w:spacing w:after="0" w:line="259" w:lineRule="auto"/>
        <w:ind w:right="0"/>
        <w:rPr>
          <w:rFonts w:ascii="Times New Roman" w:hAnsi="Times New Roman" w:cs="Times New Roman"/>
          <w:b/>
          <w:lang w:val="bs-Latn-BA"/>
        </w:rPr>
      </w:pPr>
    </w:p>
    <w:p w14:paraId="144C7D92" w14:textId="6A2C5AF6" w:rsidR="00E97E0B" w:rsidRPr="00B56C20" w:rsidRDefault="00B56C20" w:rsidP="00B56C20">
      <w:pPr>
        <w:tabs>
          <w:tab w:val="right" w:pos="8647"/>
        </w:tabs>
        <w:spacing w:after="0" w:line="259" w:lineRule="auto"/>
        <w:ind w:right="0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ab/>
        <w:t xml:space="preserve">DOSTAVITI:                                                                                         </w:t>
      </w:r>
      <w:r w:rsidR="00962EE8">
        <w:rPr>
          <w:rFonts w:ascii="Times New Roman" w:hAnsi="Times New Roman" w:cs="Times New Roman"/>
          <w:b/>
          <w:lang w:val="bs-Latn-BA"/>
        </w:rPr>
        <w:t xml:space="preserve">  </w:t>
      </w:r>
      <w:r>
        <w:rPr>
          <w:rFonts w:ascii="Times New Roman" w:hAnsi="Times New Roman" w:cs="Times New Roman"/>
          <w:b/>
          <w:lang w:val="bs-Latn-BA"/>
        </w:rPr>
        <w:t xml:space="preserve">   </w:t>
      </w:r>
      <w:r w:rsidRPr="00744C4E">
        <w:rPr>
          <w:rFonts w:ascii="Times New Roman" w:hAnsi="Times New Roman" w:cs="Times New Roman"/>
          <w:b/>
          <w:lang w:val="bs-Latn-BA"/>
        </w:rPr>
        <w:t>GRADONAČELN</w:t>
      </w:r>
      <w:r>
        <w:rPr>
          <w:rFonts w:ascii="Times New Roman" w:hAnsi="Times New Roman" w:cs="Times New Roman"/>
          <w:b/>
          <w:lang w:val="bs-Latn-BA"/>
        </w:rPr>
        <w:t>IK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557A05FB" w14:textId="278390D4" w:rsidR="00E97E0B" w:rsidRPr="00744C4E" w:rsidRDefault="003E31AB">
      <w:pPr>
        <w:numPr>
          <w:ilvl w:val="0"/>
          <w:numId w:val="6"/>
        </w:numPr>
        <w:spacing w:after="28"/>
        <w:ind w:right="0" w:hanging="360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Radio Konjic d.o.o. </w:t>
      </w:r>
      <w:r w:rsidR="00B56C20">
        <w:rPr>
          <w:rFonts w:ascii="Times New Roman" w:hAnsi="Times New Roman" w:cs="Times New Roman"/>
          <w:lang w:val="bs-Latn-BA"/>
        </w:rPr>
        <w:t xml:space="preserve">                                                             </w:t>
      </w:r>
      <w:r>
        <w:rPr>
          <w:rFonts w:ascii="Times New Roman" w:hAnsi="Times New Roman" w:cs="Times New Roman"/>
          <w:lang w:val="bs-Latn-BA"/>
        </w:rPr>
        <w:t xml:space="preserve">                        </w:t>
      </w:r>
      <w:r w:rsidR="00962EE8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 xml:space="preserve">   </w:t>
      </w:r>
      <w:r w:rsidR="00962EE8">
        <w:rPr>
          <w:rFonts w:ascii="Times New Roman" w:hAnsi="Times New Roman" w:cs="Times New Roman"/>
          <w:lang w:val="bs-Latn-BA"/>
        </w:rPr>
        <w:t xml:space="preserve">      </w:t>
      </w:r>
      <w:r w:rsidR="00B56C20">
        <w:rPr>
          <w:rFonts w:ascii="Times New Roman" w:hAnsi="Times New Roman" w:cs="Times New Roman"/>
          <w:lang w:val="bs-Latn-BA"/>
        </w:rPr>
        <w:t xml:space="preserve"> ______________________</w:t>
      </w:r>
    </w:p>
    <w:p w14:paraId="45445403" w14:textId="7ABA42A1" w:rsidR="00E97E0B" w:rsidRPr="00744C4E" w:rsidRDefault="00000000">
      <w:pPr>
        <w:numPr>
          <w:ilvl w:val="0"/>
          <w:numId w:val="6"/>
        </w:numPr>
        <w:spacing w:after="31"/>
        <w:ind w:right="0" w:hanging="36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Oglasna ploča Grada </w:t>
      </w:r>
      <w:r w:rsidR="0034586A" w:rsidRPr="00744C4E">
        <w:rPr>
          <w:rFonts w:ascii="Times New Roman" w:hAnsi="Times New Roman" w:cs="Times New Roman"/>
          <w:lang w:val="bs-Latn-BA"/>
        </w:rPr>
        <w:t>Konjica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  <w:r w:rsidR="00B56C20">
        <w:rPr>
          <w:rFonts w:ascii="Times New Roman" w:hAnsi="Times New Roman" w:cs="Times New Roman"/>
          <w:lang w:val="bs-Latn-BA"/>
        </w:rPr>
        <w:t xml:space="preserve">                                                                     Osman Ćatić</w:t>
      </w:r>
      <w:r w:rsidR="00962EE8">
        <w:rPr>
          <w:rFonts w:ascii="Times New Roman" w:hAnsi="Times New Roman" w:cs="Times New Roman"/>
          <w:lang w:val="bs-Latn-BA"/>
        </w:rPr>
        <w:t xml:space="preserve"> s.r.</w:t>
      </w:r>
    </w:p>
    <w:p w14:paraId="6957CB28" w14:textId="4C440D05" w:rsidR="00E97E0B" w:rsidRDefault="00000000">
      <w:pPr>
        <w:numPr>
          <w:ilvl w:val="0"/>
          <w:numId w:val="6"/>
        </w:numPr>
        <w:spacing w:after="25" w:line="255" w:lineRule="auto"/>
        <w:ind w:right="0" w:hanging="36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Web stranica Grada </w:t>
      </w:r>
      <w:r w:rsidR="0034586A" w:rsidRPr="00744C4E">
        <w:rPr>
          <w:rFonts w:ascii="Times New Roman" w:hAnsi="Times New Roman" w:cs="Times New Roman"/>
          <w:lang w:val="bs-Latn-BA"/>
        </w:rPr>
        <w:t>Konjica</w:t>
      </w:r>
      <w:r w:rsidRPr="00744C4E">
        <w:rPr>
          <w:rFonts w:ascii="Times New Roman" w:hAnsi="Times New Roman" w:cs="Times New Roman"/>
          <w:lang w:val="bs-Latn-BA"/>
        </w:rPr>
        <w:t xml:space="preserve"> </w:t>
      </w:r>
    </w:p>
    <w:p w14:paraId="505AF9A5" w14:textId="060DB328" w:rsidR="003E31AB" w:rsidRDefault="003E31AB">
      <w:pPr>
        <w:numPr>
          <w:ilvl w:val="0"/>
          <w:numId w:val="6"/>
        </w:numPr>
        <w:spacing w:after="25" w:line="255" w:lineRule="auto"/>
        <w:ind w:right="0" w:hanging="360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Služba kabineta Gradonačelnika</w:t>
      </w:r>
    </w:p>
    <w:p w14:paraId="23546614" w14:textId="2827EFFC" w:rsidR="003E31AB" w:rsidRPr="00744C4E" w:rsidRDefault="003E31AB">
      <w:pPr>
        <w:numPr>
          <w:ilvl w:val="0"/>
          <w:numId w:val="6"/>
        </w:numPr>
        <w:spacing w:after="25" w:line="255" w:lineRule="auto"/>
        <w:ind w:right="0" w:hanging="360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Služba za privredu, poljoprivredu, investicije i lokalni razvoj </w:t>
      </w:r>
    </w:p>
    <w:p w14:paraId="6819B617" w14:textId="77777777" w:rsidR="00E97E0B" w:rsidRDefault="00000000">
      <w:pPr>
        <w:numPr>
          <w:ilvl w:val="0"/>
          <w:numId w:val="6"/>
        </w:numPr>
        <w:spacing w:after="25" w:line="255" w:lineRule="auto"/>
        <w:ind w:right="0" w:hanging="360"/>
        <w:rPr>
          <w:rFonts w:ascii="Times New Roman" w:hAnsi="Times New Roman" w:cs="Times New Roman"/>
          <w:lang w:val="bs-Latn-BA"/>
        </w:rPr>
      </w:pPr>
      <w:r w:rsidRPr="00744C4E">
        <w:rPr>
          <w:rFonts w:ascii="Times New Roman" w:hAnsi="Times New Roman" w:cs="Times New Roman"/>
          <w:lang w:val="bs-Latn-BA"/>
        </w:rPr>
        <w:t xml:space="preserve">a/a </w:t>
      </w:r>
    </w:p>
    <w:p w14:paraId="474FE7FC" w14:textId="77777777" w:rsidR="0006035E" w:rsidRPr="0006035E" w:rsidRDefault="0006035E" w:rsidP="0006035E">
      <w:pPr>
        <w:rPr>
          <w:rFonts w:ascii="Times New Roman" w:hAnsi="Times New Roman" w:cs="Times New Roman"/>
          <w:lang w:val="bs-Latn-BA"/>
        </w:rPr>
      </w:pPr>
    </w:p>
    <w:p w14:paraId="25AF2379" w14:textId="77777777" w:rsidR="0006035E" w:rsidRDefault="0006035E" w:rsidP="0006035E">
      <w:pPr>
        <w:ind w:left="0" w:firstLine="0"/>
        <w:rPr>
          <w:rFonts w:ascii="Times New Roman" w:hAnsi="Times New Roman" w:cs="Times New Roman"/>
          <w:lang w:val="bs-Latn-BA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3255"/>
        <w:gridCol w:w="2834"/>
      </w:tblGrid>
      <w:tr w:rsidR="0006035E" w:rsidRPr="005F25FC" w14:paraId="6EAE4B8E" w14:textId="77777777" w:rsidTr="00B274DB">
        <w:tc>
          <w:tcPr>
            <w:tcW w:w="2808" w:type="dxa"/>
          </w:tcPr>
          <w:p w14:paraId="7D010119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</w:rPr>
            </w:pPr>
          </w:p>
          <w:p w14:paraId="2A941458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</w:rPr>
            </w:pPr>
            <w:bookmarkStart w:id="1" w:name="_Hlk31892277"/>
            <w:proofErr w:type="spellStart"/>
            <w:r w:rsidRPr="005F25FC">
              <w:rPr>
                <w:vertAlign w:val="superscript"/>
              </w:rPr>
              <w:t>Maršala</w:t>
            </w:r>
            <w:proofErr w:type="spellEnd"/>
            <w:r w:rsidRPr="005F25FC">
              <w:rPr>
                <w:vertAlign w:val="superscript"/>
              </w:rPr>
              <w:t xml:space="preserve"> Tita br.62</w:t>
            </w:r>
          </w:p>
          <w:bookmarkEnd w:id="1"/>
          <w:p w14:paraId="0DDD3BFA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88400 Konjic</w:t>
            </w:r>
          </w:p>
          <w:p w14:paraId="7B52AEA6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 xml:space="preserve">Bosna </w:t>
            </w:r>
            <w:proofErr w:type="spellStart"/>
            <w:r w:rsidRPr="005F25FC">
              <w:rPr>
                <w:vertAlign w:val="superscript"/>
              </w:rPr>
              <w:t>i</w:t>
            </w:r>
            <w:proofErr w:type="spellEnd"/>
            <w:r w:rsidRPr="005F25FC">
              <w:rPr>
                <w:vertAlign w:val="superscript"/>
              </w:rPr>
              <w:t xml:space="preserve"> Hercegovina</w:t>
            </w:r>
          </w:p>
          <w:p w14:paraId="2E03056D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</w:rPr>
            </w:pPr>
          </w:p>
        </w:tc>
        <w:tc>
          <w:tcPr>
            <w:tcW w:w="3383" w:type="dxa"/>
          </w:tcPr>
          <w:p w14:paraId="44F3E876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  <w:lang w:val="es-ES"/>
              </w:rPr>
            </w:pPr>
          </w:p>
          <w:p w14:paraId="5C29C3BE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Telefon: +387 (0)36 712 200</w:t>
            </w:r>
          </w:p>
          <w:p w14:paraId="494737CD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Fax:       +387 (0)36 729 813</w:t>
            </w:r>
          </w:p>
          <w:p w14:paraId="4C347CE7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E-m</w:t>
            </w:r>
            <w:r>
              <w:rPr>
                <w:vertAlign w:val="superscript"/>
                <w:lang w:val="es-ES"/>
              </w:rPr>
              <w:t>ail:kabinetgradonacelnika</w:t>
            </w:r>
            <w:r w:rsidRPr="005F25FC">
              <w:rPr>
                <w:vertAlign w:val="superscript"/>
                <w:lang w:val="es-ES"/>
              </w:rPr>
              <w:t>@konjic.ba</w:t>
            </w:r>
          </w:p>
          <w:p w14:paraId="14A8840F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Web: http://www.konjic.ba</w:t>
            </w:r>
          </w:p>
        </w:tc>
        <w:tc>
          <w:tcPr>
            <w:tcW w:w="3096" w:type="dxa"/>
          </w:tcPr>
          <w:p w14:paraId="1FDEFAA2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</w:rPr>
            </w:pPr>
          </w:p>
          <w:p w14:paraId="4841E1C2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PB: 07140955</w:t>
            </w:r>
          </w:p>
          <w:p w14:paraId="227E9F34" w14:textId="77777777" w:rsidR="0006035E" w:rsidRPr="005F25FC" w:rsidRDefault="0006035E" w:rsidP="00B274DB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ID: 4227204140005</w:t>
            </w:r>
          </w:p>
        </w:tc>
      </w:tr>
    </w:tbl>
    <w:p w14:paraId="0CE8C63A" w14:textId="77777777" w:rsidR="0006035E" w:rsidRPr="0006035E" w:rsidRDefault="0006035E" w:rsidP="0006035E">
      <w:pPr>
        <w:rPr>
          <w:rFonts w:ascii="Times New Roman" w:hAnsi="Times New Roman" w:cs="Times New Roman"/>
          <w:lang w:val="bs-Latn-BA"/>
        </w:rPr>
      </w:pPr>
    </w:p>
    <w:sectPr w:rsidR="0006035E" w:rsidRPr="0006035E">
      <w:footerReference w:type="even" r:id="rId11"/>
      <w:footerReference w:type="default" r:id="rId12"/>
      <w:footerReference w:type="first" r:id="rId13"/>
      <w:pgSz w:w="12240" w:h="15840"/>
      <w:pgMar w:top="1421" w:right="1795" w:bottom="1444" w:left="1798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4979" w14:textId="77777777" w:rsidR="00DE4382" w:rsidRDefault="00DE4382">
      <w:pPr>
        <w:spacing w:after="0" w:line="240" w:lineRule="auto"/>
      </w:pPr>
      <w:r>
        <w:separator/>
      </w:r>
    </w:p>
  </w:endnote>
  <w:endnote w:type="continuationSeparator" w:id="0">
    <w:p w14:paraId="0D6519B2" w14:textId="77777777" w:rsidR="00DE4382" w:rsidRDefault="00DE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6488" w14:textId="77777777" w:rsidR="00E97E0B" w:rsidRDefault="00000000">
    <w:pPr>
      <w:spacing w:after="17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C8684C1" w14:textId="77777777" w:rsidR="00E97E0B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9FCC" w14:textId="77777777" w:rsidR="00E97E0B" w:rsidRDefault="00000000">
    <w:pPr>
      <w:spacing w:after="17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BEE2342" w14:textId="77777777" w:rsidR="00E97E0B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49B9" w14:textId="77777777" w:rsidR="00E97E0B" w:rsidRDefault="00000000">
    <w:pPr>
      <w:spacing w:after="17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A4A1EB6" w14:textId="77777777" w:rsidR="00E97E0B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5873" w14:textId="77777777" w:rsidR="00DE4382" w:rsidRDefault="00DE4382">
      <w:pPr>
        <w:spacing w:after="0" w:line="240" w:lineRule="auto"/>
      </w:pPr>
      <w:r>
        <w:separator/>
      </w:r>
    </w:p>
  </w:footnote>
  <w:footnote w:type="continuationSeparator" w:id="0">
    <w:p w14:paraId="1C836378" w14:textId="77777777" w:rsidR="00DE4382" w:rsidRDefault="00DE4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E2C9D"/>
    <w:multiLevelType w:val="hybridMultilevel"/>
    <w:tmpl w:val="96C0C4BE"/>
    <w:lvl w:ilvl="0" w:tplc="388A79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6BD86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8E116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8A68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64426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62BAC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8267E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C753E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4B00C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9B1BB5"/>
    <w:multiLevelType w:val="hybridMultilevel"/>
    <w:tmpl w:val="9CF8831A"/>
    <w:lvl w:ilvl="0" w:tplc="1A0EF1F2">
      <w:start w:val="1"/>
      <w:numFmt w:val="decimal"/>
      <w:lvlText w:val="%1."/>
      <w:lvlJc w:val="left"/>
      <w:pPr>
        <w:ind w:left="36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9EDC9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BE80B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EBD3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6334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208F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0E51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244C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A77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C82DA2"/>
    <w:multiLevelType w:val="hybridMultilevel"/>
    <w:tmpl w:val="66007248"/>
    <w:lvl w:ilvl="0" w:tplc="AFA4B840">
      <w:start w:val="1"/>
      <w:numFmt w:val="decimal"/>
      <w:lvlText w:val="%1."/>
      <w:lvlJc w:val="left"/>
      <w:pPr>
        <w:ind w:left="36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AE34C">
      <w:start w:val="1"/>
      <w:numFmt w:val="lowerLetter"/>
      <w:lvlText w:val="%2"/>
      <w:lvlJc w:val="left"/>
      <w:pPr>
        <w:ind w:left="1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50CE8A">
      <w:start w:val="1"/>
      <w:numFmt w:val="lowerRoman"/>
      <w:lvlText w:val="%3"/>
      <w:lvlJc w:val="left"/>
      <w:pPr>
        <w:ind w:left="18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6B080">
      <w:start w:val="1"/>
      <w:numFmt w:val="decimal"/>
      <w:lvlText w:val="%4"/>
      <w:lvlJc w:val="left"/>
      <w:pPr>
        <w:ind w:left="25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BA2A9E">
      <w:start w:val="1"/>
      <w:numFmt w:val="lowerLetter"/>
      <w:lvlText w:val="%5"/>
      <w:lvlJc w:val="left"/>
      <w:pPr>
        <w:ind w:left="32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029ED0">
      <w:start w:val="1"/>
      <w:numFmt w:val="lowerRoman"/>
      <w:lvlText w:val="%6"/>
      <w:lvlJc w:val="left"/>
      <w:pPr>
        <w:ind w:left="39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1E9484">
      <w:start w:val="1"/>
      <w:numFmt w:val="decimal"/>
      <w:lvlText w:val="%7"/>
      <w:lvlJc w:val="left"/>
      <w:pPr>
        <w:ind w:left="46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2AE5C">
      <w:start w:val="1"/>
      <w:numFmt w:val="lowerLetter"/>
      <w:lvlText w:val="%8"/>
      <w:lvlJc w:val="left"/>
      <w:pPr>
        <w:ind w:left="54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A5A60">
      <w:start w:val="1"/>
      <w:numFmt w:val="lowerRoman"/>
      <w:lvlText w:val="%9"/>
      <w:lvlJc w:val="left"/>
      <w:pPr>
        <w:ind w:left="6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23A70"/>
    <w:multiLevelType w:val="hybridMultilevel"/>
    <w:tmpl w:val="5122FE06"/>
    <w:lvl w:ilvl="0" w:tplc="E5C8C54A">
      <w:start w:val="1"/>
      <w:numFmt w:val="lowerLetter"/>
      <w:lvlText w:val="%1)"/>
      <w:lvlJc w:val="left"/>
      <w:pPr>
        <w:ind w:left="2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AE53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24E8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E6CB0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42C5D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A2B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C4C8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45E5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A6981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7D40B5"/>
    <w:multiLevelType w:val="hybridMultilevel"/>
    <w:tmpl w:val="2870B75A"/>
    <w:lvl w:ilvl="0" w:tplc="76480A04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0ED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A60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420B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619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E59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FAFC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855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F477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5E0B67"/>
    <w:multiLevelType w:val="hybridMultilevel"/>
    <w:tmpl w:val="36966450"/>
    <w:lvl w:ilvl="0" w:tplc="A66E614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6D3C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E85F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9A22E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E757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F21C4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4EE544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615F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E87FB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4709995">
    <w:abstractNumId w:val="3"/>
  </w:num>
  <w:num w:numId="2" w16cid:durableId="48041539">
    <w:abstractNumId w:val="4"/>
  </w:num>
  <w:num w:numId="3" w16cid:durableId="259535418">
    <w:abstractNumId w:val="0"/>
  </w:num>
  <w:num w:numId="4" w16cid:durableId="1659767867">
    <w:abstractNumId w:val="5"/>
  </w:num>
  <w:num w:numId="5" w16cid:durableId="905264849">
    <w:abstractNumId w:val="2"/>
  </w:num>
  <w:num w:numId="6" w16cid:durableId="48393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E0B"/>
    <w:rsid w:val="00024BCD"/>
    <w:rsid w:val="00037752"/>
    <w:rsid w:val="0006035E"/>
    <w:rsid w:val="00193301"/>
    <w:rsid w:val="002D6795"/>
    <w:rsid w:val="0034586A"/>
    <w:rsid w:val="003E31AB"/>
    <w:rsid w:val="003F394B"/>
    <w:rsid w:val="00510933"/>
    <w:rsid w:val="00653F58"/>
    <w:rsid w:val="00744C4E"/>
    <w:rsid w:val="00945D63"/>
    <w:rsid w:val="00962EE8"/>
    <w:rsid w:val="0099091D"/>
    <w:rsid w:val="00B40D76"/>
    <w:rsid w:val="00B56C20"/>
    <w:rsid w:val="00BB4EEF"/>
    <w:rsid w:val="00C504A0"/>
    <w:rsid w:val="00CE7C34"/>
    <w:rsid w:val="00D559AD"/>
    <w:rsid w:val="00D71C0C"/>
    <w:rsid w:val="00DE4382"/>
    <w:rsid w:val="00E97E0B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A257"/>
  <w15:docId w15:val="{E806B4CC-2170-4865-AFDE-860D3A66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10" w:right="1" w:hanging="10"/>
      <w:jc w:val="both"/>
    </w:pPr>
    <w:rPr>
      <w:rFonts w:ascii="Cambria" w:eastAsia="Cambria" w:hAnsi="Cambria" w:cs="Cambria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34586A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kern w:val="0"/>
      <w:lang w:val="bs-Latn-BA" w:eastAsia="bs-Latn-BA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34586A"/>
    <w:rPr>
      <w:rFonts w:ascii="Times New Roman" w:eastAsia="Calibri" w:hAnsi="Times New Roman" w:cs="Times New Roman"/>
      <w:kern w:val="0"/>
      <w:lang w:val="bs-Latn-BA" w:eastAsia="bs-Latn-BA"/>
      <w14:ligatures w14:val="none"/>
    </w:rPr>
  </w:style>
  <w:style w:type="character" w:styleId="Hiperveza">
    <w:name w:val="Hyperlink"/>
    <w:rsid w:val="00FF6EB7"/>
    <w:rPr>
      <w:color w:val="0000FF"/>
      <w:u w:val="single"/>
    </w:rPr>
  </w:style>
  <w:style w:type="paragraph" w:styleId="Podnoje">
    <w:name w:val="footer"/>
    <w:basedOn w:val="Normal"/>
    <w:link w:val="PodnojeChar"/>
    <w:rsid w:val="0006035E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rsid w:val="0006035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ida.mustafic@konjic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isa.kevric@konjic.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indiradz</dc:creator>
  <cp:keywords/>
  <cp:lastModifiedBy>Adisa Kevric</cp:lastModifiedBy>
  <cp:revision>2</cp:revision>
  <cp:lastPrinted>2023-10-04T13:50:00Z</cp:lastPrinted>
  <dcterms:created xsi:type="dcterms:W3CDTF">2023-10-05T06:54:00Z</dcterms:created>
  <dcterms:modified xsi:type="dcterms:W3CDTF">2023-10-05T06:54:00Z</dcterms:modified>
</cp:coreProperties>
</file>