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9" w:type="dxa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249"/>
        <w:gridCol w:w="3453"/>
      </w:tblGrid>
      <w:tr w:rsidR="00EF5DB4" w:rsidRPr="00EF5DB4" w14:paraId="2B5F70B1" w14:textId="77777777" w:rsidTr="00C4028D">
        <w:tc>
          <w:tcPr>
            <w:tcW w:w="1369" w:type="dxa"/>
          </w:tcPr>
          <w:p w14:paraId="75CDE77D" w14:textId="77777777" w:rsidR="00EF5DB4" w:rsidRPr="00EF5DB4" w:rsidRDefault="00EF5DB4" w:rsidP="00EF5D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object w:dxaOrig="1602" w:dyaOrig="1794" w14:anchorId="03C652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6.25pt" o:ole="">
                  <v:imagedata r:id="rId7" o:title=""/>
                </v:shape>
                <o:OLEObject Type="Embed" ProgID="CorelDRAW.Graphic.10" ShapeID="_x0000_i1025" DrawAspect="Content" ObjectID="_1773054697" r:id="rId8"/>
              </w:object>
            </w:r>
          </w:p>
          <w:p w14:paraId="7736A795" w14:textId="77777777" w:rsidR="00EF5DB4" w:rsidRPr="00EF5DB4" w:rsidRDefault="00EF5DB4" w:rsidP="00EF5D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</w:p>
        </w:tc>
        <w:tc>
          <w:tcPr>
            <w:tcW w:w="4340" w:type="dxa"/>
          </w:tcPr>
          <w:p w14:paraId="06C80508" w14:textId="77777777" w:rsidR="00EF5DB4" w:rsidRPr="00EF5DB4" w:rsidRDefault="00EF5DB4" w:rsidP="00E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Bosna i Hercegovina</w:t>
            </w:r>
          </w:p>
          <w:p w14:paraId="4275A7CC" w14:textId="77777777" w:rsidR="00EF5DB4" w:rsidRPr="00EF5DB4" w:rsidRDefault="00EF5DB4" w:rsidP="00E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Federacija Bosne i Hercegovine</w:t>
            </w:r>
          </w:p>
          <w:p w14:paraId="36B3172D" w14:textId="77777777" w:rsidR="00EF5DB4" w:rsidRPr="00EF5DB4" w:rsidRDefault="00EF5DB4" w:rsidP="00E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Hercegovačko – neretvanski kanton</w:t>
            </w:r>
          </w:p>
          <w:p w14:paraId="0F8CD991" w14:textId="77777777" w:rsidR="00EF5DB4" w:rsidRPr="00EF5DB4" w:rsidRDefault="00EF5DB4" w:rsidP="00E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Grad Konjic</w:t>
            </w:r>
          </w:p>
          <w:p w14:paraId="29833657" w14:textId="77777777" w:rsidR="00EF5DB4" w:rsidRPr="00EF5DB4" w:rsidRDefault="00EF5DB4" w:rsidP="00E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GRADONAČELNIK</w:t>
            </w:r>
          </w:p>
        </w:tc>
        <w:tc>
          <w:tcPr>
            <w:tcW w:w="3470" w:type="dxa"/>
          </w:tcPr>
          <w:p w14:paraId="29C876F5" w14:textId="6A29402D" w:rsidR="00EF5DB4" w:rsidRPr="00EF5DB4" w:rsidRDefault="00EF5DB4" w:rsidP="00EF5D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noProof/>
                <w:kern w:val="0"/>
                <w:lang w:val="bs-Latn-BA" w:eastAsia="hr-HR"/>
                <w14:ligatures w14:val="none"/>
              </w:rPr>
              <w:drawing>
                <wp:inline distT="0" distB="0" distL="0" distR="0" wp14:anchorId="6A4F0DB6" wp14:editId="0C4C6772">
                  <wp:extent cx="1809750" cy="723900"/>
                  <wp:effectExtent l="0" t="0" r="0" b="0"/>
                  <wp:docPr id="1" name="Slika 1" descr="ISO EN 9001 OPCINA KONJIC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85632" w14:textId="77777777" w:rsidR="00EF5DB4" w:rsidRPr="00EF5DB4" w:rsidRDefault="00EF5DB4" w:rsidP="00E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</w:p>
        </w:tc>
      </w:tr>
    </w:tbl>
    <w:p w14:paraId="47954531" w14:textId="77777777" w:rsidR="001D229F" w:rsidRDefault="001D229F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</w:p>
    <w:p w14:paraId="7F60C480" w14:textId="477071B6" w:rsidR="00997530" w:rsidRDefault="009975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Broj: </w:t>
      </w:r>
      <w:r w:rsidR="00633F4E">
        <w:rPr>
          <w:rFonts w:ascii="Times New Roman" w:hAnsi="Times New Roman" w:cs="Times New Roman"/>
        </w:rPr>
        <w:t>09-36-2-1726/24</w:t>
      </w:r>
    </w:p>
    <w:p w14:paraId="42488AAA" w14:textId="1C61154B" w:rsidR="00997530" w:rsidRPr="00997530" w:rsidRDefault="009975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Konjic,</w:t>
      </w:r>
      <w:r w:rsidR="007C494F">
        <w:rPr>
          <w:rFonts w:ascii="Times New Roman" w:hAnsi="Times New Roman" w:cs="Times New Roman"/>
        </w:rPr>
        <w:t xml:space="preserve"> </w:t>
      </w:r>
      <w:r w:rsidR="00633F4E">
        <w:rPr>
          <w:rFonts w:ascii="Times New Roman" w:hAnsi="Times New Roman" w:cs="Times New Roman"/>
        </w:rPr>
        <w:t>27.03.2024.godine</w:t>
      </w:r>
      <w:r>
        <w:rPr>
          <w:rFonts w:ascii="Times New Roman" w:hAnsi="Times New Roman" w:cs="Times New Roman"/>
        </w:rPr>
        <w:t xml:space="preserve"> </w:t>
      </w:r>
    </w:p>
    <w:p w14:paraId="745221B1" w14:textId="5B81EF92" w:rsidR="00997530" w:rsidRDefault="009975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</w:p>
    <w:p w14:paraId="31AFBA38" w14:textId="0ECC668A" w:rsidR="00997530" w:rsidRDefault="00623DFE" w:rsidP="00FB56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bookmarkStart w:id="0" w:name="_Hlk527705369"/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N</w:t>
      </w:r>
      <w:r w:rsidR="00997530"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 osnovu člana 15. Zakona o načelima lokalne samouprave u FBiH (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„</w:t>
      </w:r>
      <w:r w:rsidR="00997530"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Službene novine FBiH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“,</w:t>
      </w:r>
      <w:r w:rsidR="00997530"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broj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:</w:t>
      </w:r>
      <w:r w:rsidR="00997530"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49/06 </w:t>
      </w:r>
      <w:r w:rsid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i</w:t>
      </w:r>
      <w:r w:rsidR="00997530"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51/09)  člana 38 Statuta </w:t>
      </w:r>
      <w:r w:rsid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Grada</w:t>
      </w:r>
      <w:r w:rsidR="00997530"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Konjic</w:t>
      </w:r>
      <w:r w:rsid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</w:t>
      </w:r>
      <w:r w:rsidR="00997530"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(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„</w:t>
      </w:r>
      <w:r w:rsidR="00997530"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Službeni glasnik </w:t>
      </w:r>
      <w:r w:rsid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Grada</w:t>
      </w:r>
      <w:r w:rsidR="00997530"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Konjic</w:t>
      </w:r>
      <w:r w:rsid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“,</w:t>
      </w:r>
      <w:r w:rsidR="00997530"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broj</w:t>
      </w:r>
      <w:r w:rsid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: 10/22</w:t>
      </w:r>
      <w:r w:rsidR="00997530"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)</w:t>
      </w:r>
      <w:r w:rsidR="00DD022A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i člana 4. 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Pravilnika </w:t>
      </w:r>
      <w:r w:rsidR="00FB562C" w:rsidRP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o načinu utroška novčanih sredstava za novčane podrške utvrđene Programom utroška za 202</w:t>
      </w:r>
      <w:r w:rsidR="001F776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4</w:t>
      </w:r>
      <w:r w:rsidR="00FB562C" w:rsidRP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. godinu sa ekonomskog koda 614311 -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T</w:t>
      </w:r>
      <w:r w:rsidR="00FB562C" w:rsidRP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ransfer za NVO, mlade, nauka, kultura, obrazovanje, izdavaštvo i pokroviteljstvo programa i manifestacija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,</w:t>
      </w:r>
      <w:r w:rsidR="00FB562C" w:rsidRP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 w:rsidR="00997530"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Gradon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ačelnik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Grada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Konjic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a    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 w:rsid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r a s p i s u j e</w:t>
      </w:r>
    </w:p>
    <w:p w14:paraId="1F4D211C" w14:textId="77777777" w:rsidR="00997530" w:rsidRDefault="00997530" w:rsidP="009975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180A36C5" w14:textId="77777777" w:rsidR="00997530" w:rsidRDefault="00997530" w:rsidP="009975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39B3F650" w14:textId="55DE94C0" w:rsidR="00997530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J A V N I   P O Z I V </w:t>
      </w:r>
    </w:p>
    <w:p w14:paraId="56FD71FA" w14:textId="1A8FF96D" w:rsidR="00997530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za  fina</w:t>
      </w:r>
      <w:r w:rsidR="00AE077E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n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siranje projekata</w:t>
      </w:r>
      <w:r w:rsidR="00FB562C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NVO</w:t>
      </w:r>
      <w:r w:rsidR="003D5B88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, mladih i  </w:t>
      </w:r>
      <w:r w:rsidR="003B1EE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i</w:t>
      </w:r>
      <w:r w:rsidR="003D5B88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nstitucija</w:t>
      </w:r>
      <w:r w:rsidR="00254FF5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i </w:t>
      </w:r>
      <w:r w:rsidR="003B1EE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u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stanova</w:t>
      </w:r>
      <w:r w:rsidR="003D5B88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nauke i kulture 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iz </w:t>
      </w:r>
      <w:r w:rsidR="003D5B88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B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udžeta Grada Konjica za 202</w:t>
      </w:r>
      <w:r w:rsidR="001F7769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4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 godinu</w:t>
      </w:r>
    </w:p>
    <w:p w14:paraId="3AABA208" w14:textId="5CDB8319" w:rsidR="00997530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6C414892" w14:textId="2D7D7DCB" w:rsidR="00997530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424F94A9" w14:textId="33966BA8" w:rsidR="00997530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1.</w:t>
      </w:r>
    </w:p>
    <w:p w14:paraId="2CACC8A6" w14:textId="51CCF6CE" w:rsidR="00997530" w:rsidRDefault="00997530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Ovim pozivom reguliše se raspodjela sredstava osiguranih </w:t>
      </w:r>
      <w:r w:rsidR="00E56C32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B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udžetom Grada Konjica za 202</w:t>
      </w:r>
      <w:r w:rsidR="001F776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. godinu namjenjenih sufinansiranju projekata iz oblasti 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nauke, kulture, obrazovanja i mladih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planiranih na kontu 614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311</w:t>
      </w:r>
      <w:r w:rsidR="0018090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-</w:t>
      </w:r>
      <w:r w:rsidR="00623DF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T</w:t>
      </w:r>
      <w:r w:rsidR="0018090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ransfer 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neprofitnim organi</w:t>
      </w:r>
      <w:r w:rsidR="00FB562C">
        <w:rPr>
          <w:rFonts w:ascii="Times New Roman" w:eastAsia="Times New Roman" w:hAnsi="Times New Roman" w:cs="Times New Roman"/>
          <w:kern w:val="0"/>
          <w14:ligatures w14:val="none"/>
        </w:rPr>
        <w:t>zacijama-projekti NVO</w:t>
      </w:r>
      <w:r w:rsidR="003D5B88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="00FB562C">
        <w:rPr>
          <w:rFonts w:ascii="Times New Roman" w:eastAsia="Times New Roman" w:hAnsi="Times New Roman" w:cs="Times New Roman"/>
          <w:kern w:val="0"/>
          <w14:ligatures w14:val="none"/>
        </w:rPr>
        <w:t xml:space="preserve"> projekti za mlade</w:t>
      </w:r>
      <w:r w:rsidR="003D5B88">
        <w:rPr>
          <w:rFonts w:ascii="Times New Roman" w:eastAsia="Times New Roman" w:hAnsi="Times New Roman" w:cs="Times New Roman"/>
          <w:kern w:val="0"/>
          <w14:ligatures w14:val="none"/>
        </w:rPr>
        <w:t xml:space="preserve">  i institucije od značaja za BiH i Ustanov</w:t>
      </w:r>
      <w:r w:rsidR="00E56C32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="003D5B88">
        <w:rPr>
          <w:rFonts w:ascii="Times New Roman" w:eastAsia="Times New Roman" w:hAnsi="Times New Roman" w:cs="Times New Roman"/>
          <w:kern w:val="0"/>
          <w14:ligatures w14:val="none"/>
        </w:rPr>
        <w:t xml:space="preserve"> sa područja </w:t>
      </w:r>
      <w:r w:rsidR="00E56C32">
        <w:rPr>
          <w:rFonts w:ascii="Times New Roman" w:eastAsia="Times New Roman" w:hAnsi="Times New Roman" w:cs="Times New Roman"/>
          <w:kern w:val="0"/>
          <w14:ligatures w14:val="none"/>
        </w:rPr>
        <w:t>g</w:t>
      </w:r>
      <w:r w:rsidR="003D5B88">
        <w:rPr>
          <w:rFonts w:ascii="Times New Roman" w:eastAsia="Times New Roman" w:hAnsi="Times New Roman" w:cs="Times New Roman"/>
          <w:kern w:val="0"/>
          <w14:ligatures w14:val="none"/>
        </w:rPr>
        <w:t xml:space="preserve">rada Konjica </w:t>
      </w:r>
      <w:r w:rsidR="0018090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u iznosu od  </w:t>
      </w:r>
      <w:r w:rsidR="003D5B8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129</w:t>
      </w:r>
      <w:r w:rsidR="0018090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.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5</w:t>
      </w:r>
      <w:r w:rsidR="0018090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00,00 KM.</w:t>
      </w:r>
    </w:p>
    <w:p w14:paraId="69A99CAD" w14:textId="750D3443" w:rsidR="00180908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6E98C531" w14:textId="74763014" w:rsidR="00180908" w:rsidRDefault="00180908" w:rsidP="009357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2.</w:t>
      </w:r>
    </w:p>
    <w:p w14:paraId="26F328F1" w14:textId="06E96114" w:rsidR="00180908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Pravo na prijavu imaju nosioci 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kulturnih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aktivnosti (udruženja iz oblasti 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nauke, kulture, obrazovanja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,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udruženja mladih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 w:rsidR="00C2479D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kulturno-umjetnička društva</w:t>
      </w:r>
      <w:r w:rsidR="003D5B8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, Institucije</w:t>
      </w:r>
      <w:r w:rsidR="001F776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od značaja za BiH</w:t>
      </w:r>
      <w:r w:rsidR="003D5B8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i </w:t>
      </w:r>
      <w:r w:rsidR="00C2479D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 w:rsidR="00E56C32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J</w:t>
      </w:r>
      <w:r w:rsidR="00C2479D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avne </w:t>
      </w:r>
      <w:r w:rsidR="001F776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</w:t>
      </w:r>
      <w:r w:rsidR="00C2479D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stanove iz oblasti kulture)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koji ispunjavaju sljedeće uslove:</w:t>
      </w:r>
    </w:p>
    <w:p w14:paraId="50C7EE91" w14:textId="77777777" w:rsidR="00180908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0005D080" w14:textId="793496A7" w:rsidR="00180908" w:rsidRPr="001F7769" w:rsidRDefault="00180908" w:rsidP="001F77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da su upisani u registar kod nadležnog registracijskog tijela za neprofitne organizacije,</w:t>
      </w:r>
    </w:p>
    <w:p w14:paraId="5D7DD050" w14:textId="08E21774" w:rsidR="001F7769" w:rsidRPr="001F7769" w:rsidRDefault="001F7769" w:rsidP="001F77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1F776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da je realizacija prijavljenog projekta u interesu za Grad Konjic</w:t>
      </w:r>
      <w:r w:rsidR="00623DF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.</w:t>
      </w:r>
    </w:p>
    <w:p w14:paraId="3A476DE1" w14:textId="3EAD69F9" w:rsidR="00180908" w:rsidRPr="001F7769" w:rsidRDefault="00180908" w:rsidP="001F776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48BD3E7F" w14:textId="3F76E235" w:rsidR="00180908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4ED0DC07" w14:textId="21180A11" w:rsidR="00180908" w:rsidRDefault="00180908" w:rsidP="009357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180908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3.</w:t>
      </w:r>
    </w:p>
    <w:p w14:paraId="34C2B05E" w14:textId="60F025C2" w:rsidR="00180908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Prijavu za dodjelu sredstava mogu podnijeti svi navedeni nosioci aktivnosti iz člana 2. ovog</w:t>
      </w:r>
      <w:r w:rsidR="00623DF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Javnog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poziva čiji se programi, projekti i aktivnosti odnose na</w:t>
      </w:r>
      <w:r w:rsidR="00623DF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:</w:t>
      </w:r>
    </w:p>
    <w:p w14:paraId="6D7B107C" w14:textId="77777777" w:rsidR="00180908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6BC55397" w14:textId="2A03997D" w:rsidR="00C2479D" w:rsidRPr="00C2479D" w:rsidRDefault="00C2479D" w:rsidP="00C2479D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C2479D">
        <w:rPr>
          <w:rFonts w:ascii="Times New Roman" w:hAnsi="Times New Roman" w:cs="Times New Roman"/>
        </w:rPr>
        <w:t>Projekti za mlade</w:t>
      </w:r>
      <w:r>
        <w:rPr>
          <w:rFonts w:ascii="Times New Roman" w:hAnsi="Times New Roman" w:cs="Times New Roman"/>
        </w:rPr>
        <w:t>,</w:t>
      </w:r>
    </w:p>
    <w:p w14:paraId="0C24B255" w14:textId="7CA657D2" w:rsidR="00C2479D" w:rsidRPr="00C2479D" w:rsidRDefault="00C2479D" w:rsidP="00C2479D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C2479D">
        <w:rPr>
          <w:rFonts w:ascii="Times New Roman" w:hAnsi="Times New Roman" w:cs="Times New Roman"/>
        </w:rPr>
        <w:t>Nauka, obrazovanje, kultura i očuvanje tradicije,</w:t>
      </w:r>
    </w:p>
    <w:p w14:paraId="60A702DD" w14:textId="773BD4BB" w:rsidR="00AE077E" w:rsidRDefault="00C2479D" w:rsidP="00C2479D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C2479D">
        <w:rPr>
          <w:rFonts w:ascii="Times New Roman" w:hAnsi="Times New Roman" w:cs="Times New Roman"/>
        </w:rPr>
        <w:t>Zaštita životne sredine (okoliša) i razvoj turizma.</w:t>
      </w:r>
    </w:p>
    <w:p w14:paraId="5FD3BA7B" w14:textId="77777777" w:rsidR="003D5B88" w:rsidRDefault="003D5B88" w:rsidP="003D5B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7B84EF1" w14:textId="77777777" w:rsidR="003D5B88" w:rsidRPr="003D5B88" w:rsidRDefault="003D5B88" w:rsidP="003D5B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D5D1287" w14:textId="26A1AC88" w:rsidR="00EF5DB4" w:rsidRDefault="003D5B88" w:rsidP="003D5B8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D5B88">
        <w:rPr>
          <w:rFonts w:ascii="Times New Roman" w:hAnsi="Times New Roman" w:cs="Times New Roman"/>
          <w:b/>
          <w:bCs/>
        </w:rPr>
        <w:t>Član 4.</w:t>
      </w:r>
    </w:p>
    <w:p w14:paraId="68D40932" w14:textId="77777777" w:rsidR="003D5B88" w:rsidRDefault="003D5B88" w:rsidP="003D5B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917F5FB" w14:textId="0CC05012" w:rsidR="003D5B88" w:rsidRPr="003D5B88" w:rsidRDefault="003D5B88" w:rsidP="003D5B8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Projekti/progr</w:t>
      </w:r>
      <w:r w:rsid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 xml:space="preserve">ami koji </w:t>
      </w: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se neće finansirati</w:t>
      </w:r>
      <w:r w:rsid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 xml:space="preserve"> su</w:t>
      </w: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:</w:t>
      </w:r>
    </w:p>
    <w:p w14:paraId="1744552F" w14:textId="77777777" w:rsidR="003D5B88" w:rsidRPr="003D5B88" w:rsidRDefault="003D5B88" w:rsidP="003D5B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projekti udruženja koja nisu izvršila svoje obaveze po ranije odobrenim projektima finansiranim iz Budžeta Grada Konjica;</w:t>
      </w:r>
    </w:p>
    <w:p w14:paraId="3384ABFD" w14:textId="77777777" w:rsidR="003D5B88" w:rsidRPr="003D5B88" w:rsidRDefault="003D5B88" w:rsidP="003D5B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projekti koji se baziraju na investicionim ulaganjima, adaptaciji ili izgradnji kapitalnih objekata, ili na kupovinu opreme, osim ako je oprema neophodna za uspješnu implementaciju projekta;</w:t>
      </w:r>
    </w:p>
    <w:p w14:paraId="03C6E06E" w14:textId="77777777" w:rsidR="003D5B88" w:rsidRPr="003D5B88" w:rsidRDefault="003D5B88" w:rsidP="003D5B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projekti kojima je predviđen dio administrativnih i materijalnih troškova (električna energija, voda, telefon, kancelarijski materijal i sl.);</w:t>
      </w:r>
    </w:p>
    <w:p w14:paraId="7F9C956D" w14:textId="77777777" w:rsidR="003D5B88" w:rsidRPr="003D5B88" w:rsidRDefault="003D5B88" w:rsidP="003D5B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lastRenderedPageBreak/>
        <w:t>projekti koji su usmjereni prema političkim aktivnostima;</w:t>
      </w:r>
    </w:p>
    <w:p w14:paraId="351D8304" w14:textId="77777777" w:rsidR="003D5B88" w:rsidRPr="003D5B88" w:rsidRDefault="003D5B88" w:rsidP="003D5B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projekti koji su namijenjeni za isključivu dobit pojedinca;</w:t>
      </w:r>
    </w:p>
    <w:p w14:paraId="4837F337" w14:textId="35C3B7E4" w:rsidR="003D5B88" w:rsidRDefault="003D5B88" w:rsidP="003D5B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projekti koji se zasnivaju na dodjeljivanju sredstava trećoj strani</w:t>
      </w:r>
      <w:r w:rsidR="00623DFE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.</w:t>
      </w:r>
    </w:p>
    <w:p w14:paraId="33D081CA" w14:textId="77777777" w:rsidR="00CF61B0" w:rsidRDefault="00CF61B0" w:rsidP="00CF61B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</w:p>
    <w:p w14:paraId="2BD957FE" w14:textId="77777777" w:rsidR="00CF61B0" w:rsidRPr="00CF61B0" w:rsidRDefault="00CF61B0" w:rsidP="00CF61B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Sredstva dodijeljena iz Budžeta Grada Konjica za projekte, ne mogu se koristiti za finansiranje sljedećih troškova:</w:t>
      </w:r>
    </w:p>
    <w:p w14:paraId="4C1170BB" w14:textId="77777777" w:rsidR="00CF61B0" w:rsidRPr="00CF61B0" w:rsidRDefault="00CF61B0" w:rsidP="00CF61B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zakup kancelarijskog prostora, osim ako ovim Pravilnikom nije drugačije određeno;</w:t>
      </w:r>
    </w:p>
    <w:p w14:paraId="541E9E62" w14:textId="77777777" w:rsidR="00CF61B0" w:rsidRPr="00CF61B0" w:rsidRDefault="00CF61B0" w:rsidP="00CF61B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naknade za rad predsjednika, podpredsjednika i sekretara, osim ako ovim Pravilnikom nije drugačije određeno;</w:t>
      </w:r>
    </w:p>
    <w:p w14:paraId="35AEF762" w14:textId="77777777" w:rsidR="00CF61B0" w:rsidRPr="00CF61B0" w:rsidRDefault="00CF61B0" w:rsidP="00CF61B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naknade za rad upravnog odbora ili drugih radnih tijela organizacije;</w:t>
      </w:r>
    </w:p>
    <w:p w14:paraId="14554604" w14:textId="77777777" w:rsidR="00CF61B0" w:rsidRPr="00CF61B0" w:rsidRDefault="00CF61B0" w:rsidP="00CF61B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troškove reprezentacije predsjednika i drugih lica iz upravljačke strukture udruženja, fondacije i ustanove.</w:t>
      </w:r>
      <w:r w:rsidRPr="00CF61B0">
        <w:rPr>
          <w:rFonts w:ascii="Times New Roman" w:eastAsia="Cambria" w:hAnsi="Times New Roman" w:cs="Times New Roman"/>
          <w:kern w:val="1"/>
          <w:lang w:eastAsia="zh-CN" w:bidi="hi-IN"/>
          <w14:ligatures w14:val="none"/>
        </w:rPr>
        <w:t xml:space="preserve"> </w:t>
      </w:r>
    </w:p>
    <w:p w14:paraId="3E2EFE2A" w14:textId="77777777" w:rsidR="00CF61B0" w:rsidRPr="003D5B88" w:rsidRDefault="00CF61B0" w:rsidP="00CF61B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</w:p>
    <w:p w14:paraId="1D7B3316" w14:textId="5FE569F5" w:rsidR="00AE077E" w:rsidRPr="00AE077E" w:rsidRDefault="00AE077E" w:rsidP="00CF61B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E077E">
        <w:rPr>
          <w:rFonts w:ascii="Times New Roman" w:hAnsi="Times New Roman" w:cs="Times New Roman"/>
          <w:b/>
          <w:bCs/>
        </w:rPr>
        <w:t xml:space="preserve">Član </w:t>
      </w:r>
      <w:r w:rsidR="00CF61B0">
        <w:rPr>
          <w:rFonts w:ascii="Times New Roman" w:hAnsi="Times New Roman" w:cs="Times New Roman"/>
          <w:b/>
          <w:bCs/>
        </w:rPr>
        <w:t>5</w:t>
      </w:r>
      <w:r w:rsidRPr="00AE077E">
        <w:rPr>
          <w:rFonts w:ascii="Times New Roman" w:hAnsi="Times New Roman" w:cs="Times New Roman"/>
          <w:b/>
          <w:bCs/>
        </w:rPr>
        <w:t>.</w:t>
      </w:r>
    </w:p>
    <w:p w14:paraId="3246FC67" w14:textId="52EF6DB1" w:rsidR="00180908" w:rsidRDefault="00CF61B0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Aplikanti koji se prijavljuju na javni poziv, osim elektronski popunjenog aplikacijskog obrasca (prilog javnog poziva) koji mora biti potpisan i ovjeren od strane odgovorne osobe i ovjeren pečatom organizacije dužni su dostaviti sljedeću dokumentaciju u originalu ili ovjerenoj kopiji: </w:t>
      </w:r>
      <w:r w:rsid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Svi podnosioci prijava za dodjelu sredstava u vezi s aktivnostima iz člana 3. ovog poziva obavezni su dostaviti sljedeću dokumentaciju: </w:t>
      </w:r>
    </w:p>
    <w:p w14:paraId="0708FCD7" w14:textId="384C26A3" w:rsidR="00C20406" w:rsidRDefault="00C20406" w:rsidP="00C2040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Rješenje o registraciji </w:t>
      </w:r>
    </w:p>
    <w:p w14:paraId="7ED868E4" w14:textId="77777777" w:rsidR="00C20406" w:rsidRDefault="00C20406" w:rsidP="00C2040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Uvjerenje o poreznoj registraciji – ID broj;</w:t>
      </w:r>
    </w:p>
    <w:p w14:paraId="4F3CFA26" w14:textId="77777777" w:rsidR="00C20406" w:rsidRDefault="00C20406" w:rsidP="00C2040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Obavještenje o razvrstavanju – klasifikacijska djelatnost;</w:t>
      </w:r>
    </w:p>
    <w:p w14:paraId="71555F70" w14:textId="77777777" w:rsidR="00C20406" w:rsidRDefault="00C20406" w:rsidP="00C2040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Karton deponovanih potpisa;</w:t>
      </w:r>
    </w:p>
    <w:p w14:paraId="733B5182" w14:textId="77777777" w:rsidR="00C20406" w:rsidRDefault="00C20406" w:rsidP="00C2040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Potvrda banke iz koje je vidljivo kako je transakcijski račun solventan i nije blokiran, ne stariji od 3 mjeseca od dana objave ovog Javnog poziva;</w:t>
      </w:r>
    </w:p>
    <w:p w14:paraId="40E61950" w14:textId="77777777" w:rsidR="006F53B4" w:rsidRDefault="00C20406" w:rsidP="006F53B4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Uvjerenje/potvrda o urednom izmirenju indirektnih poreza, izdato od Uprave za indirektno oporezivanje, ne starije od tri mjeseca od dana podnošenja prijave (ukoliko je u sistemu PDV-a). Ukoliko nije u sistemu PDV-a, aplikant o tome dostavlja  izjavu ovjerenu </w:t>
      </w:r>
      <w:r w:rsidR="006F53B4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 općini, gradskoj upravi ili kod notara.</w:t>
      </w:r>
    </w:p>
    <w:p w14:paraId="782D3C81" w14:textId="77777777" w:rsidR="00C20406" w:rsidRDefault="00C20406" w:rsidP="00C20406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Bilans stanja i bilans uspjeha za 2023. godinu sa vidljivim pečatom Finansijsko informatičke agencije (FIA-e), osim ako je udruženje registrovano u godini objavljivanja javnog poziva.</w:t>
      </w:r>
    </w:p>
    <w:p w14:paraId="3B9F3497" w14:textId="77777777" w:rsidR="001F7769" w:rsidRDefault="001F7769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10B3B839" w14:textId="165CE62E" w:rsidR="00BC34E5" w:rsidRDefault="00BC34E5" w:rsidP="00BC34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6.</w:t>
      </w:r>
    </w:p>
    <w:p w14:paraId="59AF276A" w14:textId="77777777" w:rsidR="00BC34E5" w:rsidRDefault="00BC34E5" w:rsidP="00BC34E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Aplikant može aplicirati na ukupan iznos projekta ili dio nedostajućih sredstava, što je dužan navesti u aplikaciji.</w:t>
      </w:r>
    </w:p>
    <w:p w14:paraId="2F87FD01" w14:textId="77777777" w:rsidR="00BC34E5" w:rsidRDefault="00BC34E5" w:rsidP="00BC34E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Aplikant može aplicirati samo sa jednim projektom za kalendarsku godinu.</w:t>
      </w:r>
    </w:p>
    <w:p w14:paraId="0F01CDA2" w14:textId="77777777" w:rsidR="00BC34E5" w:rsidRDefault="00BC34E5" w:rsidP="00BC34E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Ocjenu pristiglih prijava na Javni poziv za raspodjelu sredstava za finansiranje projekata izvršit će Komisija za provođenje postupka javnog poziva. Komisija će vrednovati pristigle prijedloge projekata/programa aplikanata, prema sljedećim kriterijima s pripadajućim brojem bodova:</w:t>
      </w:r>
    </w:p>
    <w:p w14:paraId="533A7127" w14:textId="77777777" w:rsidR="00BC34E5" w:rsidRPr="00CF61B0" w:rsidRDefault="00BC34E5" w:rsidP="00BC34E5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 xml:space="preserve">ciljevi koji se žele postići realizacijom projekta ili programa, </w:t>
      </w:r>
    </w:p>
    <w:p w14:paraId="0413D2F1" w14:textId="77777777" w:rsidR="00BC34E5" w:rsidRPr="00CF61B0" w:rsidRDefault="00BC34E5" w:rsidP="00BC34E5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ciljna grupa,</w:t>
      </w:r>
    </w:p>
    <w:p w14:paraId="07901F00" w14:textId="77777777" w:rsidR="00BC34E5" w:rsidRPr="00CF61B0" w:rsidRDefault="00BC34E5" w:rsidP="00BC34E5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aktivnosti koje se poduzimaju u svrhu realizacije ciljeva,</w:t>
      </w:r>
    </w:p>
    <w:p w14:paraId="3F02065C" w14:textId="77777777" w:rsidR="00BC34E5" w:rsidRPr="00CF61B0" w:rsidRDefault="00BC34E5" w:rsidP="00BC34E5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opis prethodne manifestacije ili događaja i očekivani rezultati,</w:t>
      </w:r>
    </w:p>
    <w:p w14:paraId="4BBADC93" w14:textId="77777777" w:rsidR="00BC34E5" w:rsidRPr="00CF61B0" w:rsidRDefault="00BC34E5" w:rsidP="00BC34E5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trajanje i masovnost manifestacije ili događaja,</w:t>
      </w:r>
    </w:p>
    <w:p w14:paraId="5AACD57B" w14:textId="77777777" w:rsidR="00BC34E5" w:rsidRPr="00CF61B0" w:rsidRDefault="00BC34E5" w:rsidP="00BC34E5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stručni kapaciteti nosioca projekta i drugih učesnika,</w:t>
      </w:r>
    </w:p>
    <w:p w14:paraId="3386C6F8" w14:textId="77777777" w:rsidR="00BC34E5" w:rsidRPr="00CF61B0" w:rsidRDefault="00BC34E5" w:rsidP="00BC34E5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vidljivost i promocija projekta,</w:t>
      </w:r>
    </w:p>
    <w:p w14:paraId="548BF887" w14:textId="77777777" w:rsidR="00BC34E5" w:rsidRPr="00CF61B0" w:rsidRDefault="00BC34E5" w:rsidP="00BC34E5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budžet i racionalnost troškova,</w:t>
      </w:r>
    </w:p>
    <w:p w14:paraId="18CA241E" w14:textId="77777777" w:rsidR="00BC34E5" w:rsidRPr="00CF61B0" w:rsidRDefault="00BC34E5" w:rsidP="00BC34E5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značaj manifestacije ili događaja za lokalnu zajednicu.</w:t>
      </w:r>
    </w:p>
    <w:p w14:paraId="1DD85AE8" w14:textId="77777777" w:rsidR="00BC34E5" w:rsidRDefault="00BC34E5" w:rsidP="00BC34E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</w:p>
    <w:p w14:paraId="10243F1D" w14:textId="77777777" w:rsidR="00BC34E5" w:rsidRPr="00254FF5" w:rsidRDefault="00BC34E5" w:rsidP="00BC34E5">
      <w:pPr>
        <w:jc w:val="both"/>
        <w:rPr>
          <w:rFonts w:ascii="Times New Roman" w:hAnsi="Times New Roman" w:cs="Times New Roman"/>
        </w:rPr>
      </w:pPr>
      <w:r w:rsidRPr="00263339">
        <w:rPr>
          <w:rFonts w:ascii="Times New Roman" w:hAnsi="Times New Roman" w:cs="Times New Roman"/>
        </w:rPr>
        <w:t xml:space="preserve">Aplikanti su obavezni dostaviti dokaze o ispunjavanju navedenih kriterija za vrednovanje projekata i programa, koji su navedeni u aplikacijskom obrascu koji su sastavni dio Javnog poziva. U slučaju nedostavljanja potrebne dokumentacije po bilo kojem od utvrđenih kriterija, projektni prijedlog neće biti bodovan po kriteriju za koji nije dostavljena potrebna dokumentacija. </w:t>
      </w:r>
    </w:p>
    <w:p w14:paraId="5996044A" w14:textId="77777777" w:rsidR="00BC34E5" w:rsidRDefault="00BC34E5" w:rsidP="00BC34E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Lista odabranih projekata i aktivnosti za finansiranje objavit će se na službenoj stranici Grada Konjica.</w:t>
      </w:r>
    </w:p>
    <w:p w14:paraId="26EE5A92" w14:textId="77777777" w:rsidR="001F7769" w:rsidRDefault="001F7769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45E451C8" w14:textId="5C731294" w:rsidR="00AE077E" w:rsidRDefault="00AE077E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459CB007" w14:textId="77777777" w:rsidR="00C20406" w:rsidRDefault="00C20406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6CBE74C3" w14:textId="1B3871D1" w:rsidR="00AE077E" w:rsidRDefault="00AE077E" w:rsidP="00AE07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Član </w:t>
      </w:r>
      <w:r w:rsidR="00BC34E5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7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3A0E2D79" w14:textId="4FC7E2FC" w:rsidR="000F67C7" w:rsidRDefault="00AE077E" w:rsidP="00C2479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lastRenderedPageBreak/>
        <w:t xml:space="preserve">Prijave sa potrebnom dokumentacijom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se dostavlja na protokol Gradske uprave Grada Konjica ili preporučeno putem pošte na adresu:</w:t>
      </w:r>
    </w:p>
    <w:p w14:paraId="75B90169" w14:textId="557810F4" w:rsidR="00BC34E5" w:rsidRDefault="000F67C7" w:rsidP="00CF61B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Grad Konjic</w:t>
      </w:r>
    </w:p>
    <w:p w14:paraId="7A2F4B8F" w14:textId="78492C73" w:rsidR="00BC34E5" w:rsidRDefault="00BC34E5" w:rsidP="00CF61B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Služba za opću upravu, društvene djelatnosti i mlade</w:t>
      </w:r>
    </w:p>
    <w:p w14:paraId="557F6031" w14:textId="2A3B300A" w:rsidR="00AE077E" w:rsidRPr="00C2479D" w:rsidRDefault="000F67C7" w:rsidP="00CF61B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Maršala  Tita br. 62, 88400 Konjic</w:t>
      </w:r>
    </w:p>
    <w:p w14:paraId="38C7D769" w14:textId="472E3FA9" w:rsidR="00BC34E5" w:rsidRDefault="00BC34E5" w:rsidP="00CF61B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sa</w:t>
      </w:r>
      <w:r w:rsidR="000F67C7" w:rsidRP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naznakom:</w:t>
      </w:r>
    </w:p>
    <w:p w14:paraId="2E29604D" w14:textId="52EAB95D" w:rsidR="00BC34E5" w:rsidRDefault="000F67C7" w:rsidP="00CF61B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 </w:t>
      </w:r>
      <w:r w:rsidR="003B1EE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''Prijava na </w:t>
      </w:r>
      <w:r w:rsidR="00F54C47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J</w:t>
      </w:r>
      <w:r w:rsidR="003B1EE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avni poziv z</w:t>
      </w:r>
      <w:r w:rsidRP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a  finansiranje projekata</w:t>
      </w:r>
      <w:r w:rsid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NVO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, mladih i </w:t>
      </w:r>
      <w:r w:rsidR="003B1EE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i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nstitucija i </w:t>
      </w:r>
      <w:r w:rsidR="003B1EE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u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stanova</w:t>
      </w:r>
      <w:r w:rsidRP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n</w:t>
      </w:r>
      <w:r w:rsid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auke 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i </w:t>
      </w:r>
      <w:r w:rsid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kulture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</w:t>
      </w:r>
      <w:r w:rsidR="003B1EE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iz Budžeta Grada Konjica</w:t>
      </w:r>
      <w:r w:rsidR="00BC34E5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za 2024. godinu </w:t>
      </w:r>
    </w:p>
    <w:p w14:paraId="1A41E772" w14:textId="2886B35B" w:rsidR="000F67C7" w:rsidRDefault="00BC34E5" w:rsidP="00BC34E5">
      <w:pPr>
        <w:pStyle w:val="ListParagraph"/>
        <w:numPr>
          <w:ilvl w:val="0"/>
          <w:numId w:val="6"/>
        </w:num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NE OTVARATI</w:t>
      </w:r>
      <w:r w:rsidR="000F67C7" w:rsidRPr="00BC34E5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''.</w:t>
      </w:r>
    </w:p>
    <w:p w14:paraId="529B6DB8" w14:textId="77777777" w:rsidR="00555FC4" w:rsidRPr="00BC34E5" w:rsidRDefault="00555FC4" w:rsidP="00555FC4">
      <w:pPr>
        <w:pStyle w:val="ListParagraph"/>
        <w:spacing w:after="120" w:line="276" w:lineRule="auto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03555153" w14:textId="5C8A4B9B" w:rsidR="000F67C7" w:rsidRDefault="000F67C7" w:rsidP="000F67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Član </w:t>
      </w:r>
      <w:r w:rsidR="00BC34E5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8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79BBC484" w14:textId="77777777" w:rsidR="000F67C7" w:rsidRDefault="000F67C7" w:rsidP="000F67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00CC8CB0" w14:textId="585A2C11" w:rsidR="000F67C7" w:rsidRDefault="00CF61B0" w:rsidP="000F67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Javni poziv ostaje otvoren</w:t>
      </w:r>
      <w:r w:rsidR="000F67C7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15 dana od dana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objave na web stranici Grada Konjica</w:t>
      </w:r>
      <w:r w:rsidR="000F67C7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.</w:t>
      </w:r>
    </w:p>
    <w:p w14:paraId="46906CEB" w14:textId="2DAF3D7A" w:rsidR="000F67C7" w:rsidRDefault="000F67C7" w:rsidP="00CF61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51127B18" w14:textId="77777777" w:rsidR="00555FC4" w:rsidRDefault="00555FC4" w:rsidP="00254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057F224D" w14:textId="38347FAA" w:rsidR="009357BD" w:rsidRPr="00254FF5" w:rsidRDefault="00555FC4" w:rsidP="00254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       </w:t>
      </w:r>
      <w:r w:rsidR="00254FF5" w:rsidRPr="00254FF5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9.</w:t>
      </w:r>
    </w:p>
    <w:bookmarkEnd w:id="0"/>
    <w:p w14:paraId="48D5CB34" w14:textId="7EFEF15F" w:rsidR="00254FF5" w:rsidRPr="00263339" w:rsidRDefault="00254FF5" w:rsidP="00254FF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Sve dodatne informacije u vezi učešća na Javnom pozivu mogu se dobiti u Službi za </w:t>
      </w:r>
      <w:r w:rsidR="001F776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opću upravu, društvene djelatnosti i mlade</w:t>
      </w:r>
      <w:r w:rsidR="00435F27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na broj telefona: +387 36 712 252</w:t>
      </w:r>
      <w:r w:rsidR="00435F27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,</w:t>
      </w: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svakim radnim danom od 08:00 do 16:00 sati.</w:t>
      </w:r>
    </w:p>
    <w:p w14:paraId="41F8771F" w14:textId="77777777" w:rsidR="00C2479D" w:rsidRDefault="00C2479D" w:rsidP="009357BD">
      <w:pPr>
        <w:rPr>
          <w:rFonts w:ascii="Times New Roman" w:hAnsi="Times New Roman" w:cs="Times New Roman"/>
        </w:rPr>
      </w:pPr>
    </w:p>
    <w:p w14:paraId="0C929C01" w14:textId="77777777" w:rsidR="00C2479D" w:rsidRDefault="00C2479D" w:rsidP="009357BD">
      <w:pPr>
        <w:rPr>
          <w:rFonts w:ascii="Times New Roman" w:hAnsi="Times New Roman" w:cs="Times New Roman"/>
        </w:rPr>
      </w:pPr>
    </w:p>
    <w:p w14:paraId="55737081" w14:textId="77777777" w:rsidR="00C2479D" w:rsidRDefault="00C2479D" w:rsidP="009357BD">
      <w:pPr>
        <w:rPr>
          <w:rFonts w:ascii="Times New Roman" w:hAnsi="Times New Roman" w:cs="Times New Roman"/>
        </w:rPr>
      </w:pPr>
    </w:p>
    <w:p w14:paraId="364AAE2C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6A4BCD9D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3FF79037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2572A79E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04E98B8C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7CE7976D" w14:textId="3A9518EA" w:rsidR="009357BD" w:rsidRPr="00DD022A" w:rsidRDefault="009357BD" w:rsidP="009357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DOSTAVITI:                                                                                                    </w:t>
      </w:r>
      <w:r w:rsidR="00DD022A" w:rsidRPr="00DD022A">
        <w:rPr>
          <w:rFonts w:ascii="Times New Roman" w:hAnsi="Times New Roman" w:cs="Times New Roman"/>
          <w:b/>
          <w:bCs/>
        </w:rPr>
        <w:t>G R A D O N A Č E L N I K</w:t>
      </w:r>
    </w:p>
    <w:p w14:paraId="7514CD3E" w14:textId="576C75F3" w:rsidR="00DD022A" w:rsidRPr="00DD022A" w:rsidRDefault="00DD022A" w:rsidP="00DD022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1.web stranica Grada Konjica                                                                          </w:t>
      </w:r>
      <w:r w:rsidR="001E7D60">
        <w:rPr>
          <w:rFonts w:ascii="Times New Roman" w:hAnsi="Times New Roman" w:cs="Times New Roman"/>
        </w:rPr>
        <w:t xml:space="preserve">     </w:t>
      </w:r>
      <w:r w:rsidR="001E7D60" w:rsidRPr="00DD022A">
        <w:rPr>
          <w:rFonts w:ascii="Times New Roman" w:hAnsi="Times New Roman" w:cs="Times New Roman"/>
          <w:b/>
          <w:bCs/>
        </w:rPr>
        <w:t>Osman Ćatić</w:t>
      </w:r>
      <w:r w:rsidR="001E7D60">
        <w:rPr>
          <w:rFonts w:ascii="Times New Roman" w:hAnsi="Times New Roman" w:cs="Times New Roman"/>
          <w:b/>
          <w:bCs/>
        </w:rPr>
        <w:t xml:space="preserve"> </w:t>
      </w:r>
      <w:r w:rsidR="001E7D60" w:rsidRPr="00DD022A">
        <w:rPr>
          <w:rFonts w:ascii="Times New Roman" w:hAnsi="Times New Roman" w:cs="Times New Roman"/>
          <w:b/>
          <w:bCs/>
        </w:rPr>
        <w:t xml:space="preserve"> </w:t>
      </w:r>
      <w:r w:rsidR="001E7D60">
        <w:rPr>
          <w:rFonts w:ascii="Times New Roman" w:hAnsi="Times New Roman" w:cs="Times New Roman"/>
          <w:b/>
          <w:bCs/>
        </w:rPr>
        <w:t>s.r.</w:t>
      </w:r>
    </w:p>
    <w:p w14:paraId="610DE78E" w14:textId="38FCA3B5" w:rsidR="00DD022A" w:rsidRDefault="00DD022A" w:rsidP="00DD0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Gradonačelnik</w:t>
      </w:r>
    </w:p>
    <w:p w14:paraId="4F21261A" w14:textId="1137AC15" w:rsidR="00DD022A" w:rsidRPr="00DD022A" w:rsidRDefault="00DD022A" w:rsidP="00DD022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254FF5">
        <w:rPr>
          <w:rFonts w:ascii="Times New Roman" w:hAnsi="Times New Roman" w:cs="Times New Roman"/>
        </w:rPr>
        <w:t xml:space="preserve">RTV Konjic d.o.o. Konjic                                                                                   </w:t>
      </w:r>
      <w:r w:rsidR="00BC34E5">
        <w:rPr>
          <w:rFonts w:ascii="Times New Roman" w:hAnsi="Times New Roman" w:cs="Times New Roman"/>
        </w:rPr>
        <w:t xml:space="preserve">    </w:t>
      </w:r>
      <w:r w:rsidR="00254FF5">
        <w:rPr>
          <w:rFonts w:ascii="Times New Roman" w:hAnsi="Times New Roman" w:cs="Times New Roman"/>
        </w:rPr>
        <w:t xml:space="preserve">  </w:t>
      </w:r>
    </w:p>
    <w:p w14:paraId="635D28E6" w14:textId="2925DBF6" w:rsidR="00DD022A" w:rsidRDefault="00DD022A" w:rsidP="00DD0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54FF5">
        <w:rPr>
          <w:rFonts w:ascii="Times New Roman" w:hAnsi="Times New Roman" w:cs="Times New Roman"/>
        </w:rPr>
        <w:t xml:space="preserve">Oglasna tabla Grada Konjica </w:t>
      </w:r>
    </w:p>
    <w:p w14:paraId="0077764E" w14:textId="2C206448" w:rsidR="00254FF5" w:rsidRDefault="00254FF5" w:rsidP="00DD0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Služba za </w:t>
      </w:r>
      <w:r w:rsidR="001F7769">
        <w:rPr>
          <w:rFonts w:ascii="Times New Roman" w:hAnsi="Times New Roman" w:cs="Times New Roman"/>
        </w:rPr>
        <w:t>opću upravu, društvene djelatnosti i mlade</w:t>
      </w:r>
      <w:r w:rsidR="00BC34E5">
        <w:rPr>
          <w:rFonts w:ascii="Times New Roman" w:hAnsi="Times New Roman" w:cs="Times New Roman"/>
        </w:rPr>
        <w:t xml:space="preserve"> (</w:t>
      </w:r>
      <w:r w:rsidR="001F7769">
        <w:rPr>
          <w:rFonts w:ascii="Times New Roman" w:hAnsi="Times New Roman" w:cs="Times New Roman"/>
        </w:rPr>
        <w:t>2x</w:t>
      </w:r>
      <w:r w:rsidR="00BC34E5">
        <w:rPr>
          <w:rFonts w:ascii="Times New Roman" w:hAnsi="Times New Roman" w:cs="Times New Roman"/>
        </w:rPr>
        <w:t>)</w:t>
      </w:r>
    </w:p>
    <w:p w14:paraId="0CACD815" w14:textId="3A0D6FBE" w:rsidR="00254FF5" w:rsidRDefault="00254FF5" w:rsidP="00DD0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a/a</w:t>
      </w:r>
    </w:p>
    <w:p w14:paraId="7D1CE42B" w14:textId="2A013477" w:rsidR="00DD022A" w:rsidRDefault="00DD022A" w:rsidP="00DD022A">
      <w:pPr>
        <w:rPr>
          <w:rFonts w:ascii="Times New Roman" w:hAnsi="Times New Roman" w:cs="Times New Roman"/>
        </w:rPr>
      </w:pPr>
    </w:p>
    <w:p w14:paraId="1E38EE7A" w14:textId="77777777" w:rsidR="00C2479D" w:rsidRDefault="00C2479D" w:rsidP="00DD022A">
      <w:pPr>
        <w:rPr>
          <w:rFonts w:ascii="Times New Roman" w:hAnsi="Times New Roman" w:cs="Times New Roman"/>
        </w:rPr>
      </w:pPr>
    </w:p>
    <w:p w14:paraId="5363FB76" w14:textId="3FADA23A" w:rsidR="00254FF5" w:rsidRDefault="00254FF5" w:rsidP="00DD022A">
      <w:pPr>
        <w:rPr>
          <w:rFonts w:ascii="Times New Roman" w:hAnsi="Times New Roman" w:cs="Times New Roman"/>
        </w:rPr>
      </w:pPr>
    </w:p>
    <w:p w14:paraId="03355E05" w14:textId="77777777" w:rsidR="00ED68A8" w:rsidRDefault="00ED68A8" w:rsidP="00DD022A">
      <w:pPr>
        <w:rPr>
          <w:rFonts w:ascii="Times New Roman" w:hAnsi="Times New Roman" w:cs="Times New Roman"/>
        </w:rPr>
      </w:pPr>
    </w:p>
    <w:p w14:paraId="57D1C4EF" w14:textId="77777777" w:rsidR="00C2479D" w:rsidRDefault="00C2479D" w:rsidP="00DD022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83"/>
        <w:gridCol w:w="3096"/>
      </w:tblGrid>
      <w:tr w:rsidR="00DD022A" w:rsidRPr="00DD022A" w14:paraId="4A1C7A07" w14:textId="77777777" w:rsidTr="00C4028D">
        <w:tc>
          <w:tcPr>
            <w:tcW w:w="2808" w:type="dxa"/>
          </w:tcPr>
          <w:p w14:paraId="1C05AA0B" w14:textId="77777777" w:rsidR="00DD022A" w:rsidRPr="00623DFE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</w:pPr>
          </w:p>
          <w:p w14:paraId="20592F2E" w14:textId="77777777" w:rsidR="00DD022A" w:rsidRPr="00623DFE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</w:pPr>
            <w:bookmarkStart w:id="1" w:name="_Hlk31892277"/>
            <w:r w:rsidRPr="00623DFE"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  <w:t>Maršala Tita br.62</w:t>
            </w:r>
          </w:p>
          <w:bookmarkEnd w:id="1"/>
          <w:p w14:paraId="1873C09E" w14:textId="77777777" w:rsidR="00DD022A" w:rsidRPr="00623DFE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</w:pPr>
            <w:r w:rsidRPr="00623DFE"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  <w:t>88400 Konjic</w:t>
            </w:r>
          </w:p>
          <w:p w14:paraId="2BB13D20" w14:textId="77777777" w:rsidR="00DD022A" w:rsidRPr="00623DFE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</w:pPr>
            <w:r w:rsidRPr="00623DFE"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  <w:t>Bosna i Hercegovina</w:t>
            </w:r>
          </w:p>
          <w:p w14:paraId="4982B24A" w14:textId="77777777" w:rsidR="00DD022A" w:rsidRPr="00623DFE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nb-NO"/>
                <w14:ligatures w14:val="none"/>
              </w:rPr>
            </w:pPr>
          </w:p>
        </w:tc>
        <w:tc>
          <w:tcPr>
            <w:tcW w:w="3383" w:type="dxa"/>
          </w:tcPr>
          <w:p w14:paraId="35FEAD88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</w:p>
          <w:p w14:paraId="0653FC6C" w14:textId="76AE6B09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Telefon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: +387 (0)36 712 2</w:t>
            </w:r>
            <w:r w:rsidR="001F7769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11</w:t>
            </w:r>
          </w:p>
          <w:p w14:paraId="5F076FAF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Fax:       +387 (0)36 729 813</w:t>
            </w:r>
          </w:p>
          <w:p w14:paraId="3B546C1C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  <w:proofErr w:type="spellStart"/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E-mail:kabinetgradonacelnika@konjic.ba</w:t>
            </w:r>
            <w:proofErr w:type="spellEnd"/>
          </w:p>
          <w:p w14:paraId="30C4385A" w14:textId="77777777" w:rsidR="00DD022A" w:rsidRPr="001E7D60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1E7D60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Web: http://www.konjic.ba</w:t>
            </w:r>
          </w:p>
        </w:tc>
        <w:tc>
          <w:tcPr>
            <w:tcW w:w="3096" w:type="dxa"/>
          </w:tcPr>
          <w:p w14:paraId="72B2A7CA" w14:textId="77777777" w:rsidR="00DD022A" w:rsidRPr="001E7D60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</w:p>
          <w:p w14:paraId="4ADBDB15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PB: 07140955</w:t>
            </w:r>
          </w:p>
          <w:p w14:paraId="6F708147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ID: 4227204140005</w:t>
            </w:r>
          </w:p>
        </w:tc>
      </w:tr>
    </w:tbl>
    <w:p w14:paraId="00D47818" w14:textId="77777777" w:rsidR="00DD022A" w:rsidRPr="00DD022A" w:rsidRDefault="00DD022A" w:rsidP="00DD022A">
      <w:pPr>
        <w:rPr>
          <w:rFonts w:ascii="Times New Roman" w:hAnsi="Times New Roman" w:cs="Times New Roman"/>
        </w:rPr>
      </w:pPr>
    </w:p>
    <w:sectPr w:rsidR="00DD022A" w:rsidRPr="00DD022A" w:rsidSect="00F511F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B97C" w14:textId="77777777" w:rsidR="00036327" w:rsidRDefault="00036327" w:rsidP="00997530">
      <w:pPr>
        <w:spacing w:after="0" w:line="240" w:lineRule="auto"/>
      </w:pPr>
      <w:r>
        <w:separator/>
      </w:r>
    </w:p>
  </w:endnote>
  <w:endnote w:type="continuationSeparator" w:id="0">
    <w:p w14:paraId="34504001" w14:textId="77777777" w:rsidR="00036327" w:rsidRDefault="00036327" w:rsidP="0099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7F28" w14:textId="77777777" w:rsidR="00036327" w:rsidRDefault="00036327" w:rsidP="00997530">
      <w:pPr>
        <w:spacing w:after="0" w:line="240" w:lineRule="auto"/>
      </w:pPr>
      <w:r>
        <w:separator/>
      </w:r>
    </w:p>
  </w:footnote>
  <w:footnote w:type="continuationSeparator" w:id="0">
    <w:p w14:paraId="28586683" w14:textId="77777777" w:rsidR="00036327" w:rsidRDefault="00036327" w:rsidP="0099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6C5" w14:textId="77777777" w:rsidR="00997530" w:rsidRPr="008E5AC4" w:rsidRDefault="00997530" w:rsidP="00997530">
    <w:pPr>
      <w:pStyle w:val="BodyText"/>
      <w:rPr>
        <w:rFonts w:ascii="Times New Roman" w:hAnsi="Times New Roman" w:cs="Times New Roman"/>
      </w:rPr>
    </w:pPr>
  </w:p>
  <w:p w14:paraId="68B571CF" w14:textId="77777777" w:rsidR="00997530" w:rsidRDefault="00997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5"/>
    <w:multiLevelType w:val="multilevel"/>
    <w:tmpl w:val="ACE0BDC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510409"/>
    <w:multiLevelType w:val="hybridMultilevel"/>
    <w:tmpl w:val="E97AB2A0"/>
    <w:lvl w:ilvl="0" w:tplc="D5B6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F0A"/>
    <w:multiLevelType w:val="hybridMultilevel"/>
    <w:tmpl w:val="E2CEA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83AC8"/>
    <w:multiLevelType w:val="hybridMultilevel"/>
    <w:tmpl w:val="8DCA2812"/>
    <w:lvl w:ilvl="0" w:tplc="D5B6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2A2E"/>
    <w:multiLevelType w:val="hybridMultilevel"/>
    <w:tmpl w:val="D45ED884"/>
    <w:lvl w:ilvl="0" w:tplc="D5B6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A34E0"/>
    <w:multiLevelType w:val="hybridMultilevel"/>
    <w:tmpl w:val="6210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66DD"/>
    <w:multiLevelType w:val="hybridMultilevel"/>
    <w:tmpl w:val="095A0B4C"/>
    <w:lvl w:ilvl="0" w:tplc="D5B662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D52F8B"/>
    <w:multiLevelType w:val="hybridMultilevel"/>
    <w:tmpl w:val="51FA37AA"/>
    <w:lvl w:ilvl="0" w:tplc="DE8C4708">
      <w:start w:val="1"/>
      <w:numFmt w:val="upperRoman"/>
      <w:lvlText w:val="%1"/>
      <w:lvlJc w:val="left"/>
      <w:pPr>
        <w:ind w:left="120" w:hanging="120"/>
      </w:pPr>
      <w:rPr>
        <w:rFonts w:ascii="Caladea" w:eastAsia="Caladea" w:hAnsi="Caladea" w:cs="Caladea" w:hint="default"/>
        <w:w w:val="100"/>
        <w:sz w:val="22"/>
        <w:szCs w:val="22"/>
        <w:lang w:val="bs-Latn" w:eastAsia="en-US" w:bidi="ar-SA"/>
      </w:rPr>
    </w:lvl>
    <w:lvl w:ilvl="1" w:tplc="799020EA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bs-Latn" w:eastAsia="en-US" w:bidi="ar-SA"/>
      </w:rPr>
    </w:lvl>
    <w:lvl w:ilvl="2" w:tplc="04825792">
      <w:numFmt w:val="bullet"/>
      <w:lvlText w:val="•"/>
      <w:lvlJc w:val="left"/>
      <w:pPr>
        <w:ind w:left="2242" w:hanging="360"/>
      </w:pPr>
      <w:rPr>
        <w:rFonts w:hint="default"/>
        <w:lang w:val="bs-Latn" w:eastAsia="en-US" w:bidi="ar-SA"/>
      </w:rPr>
    </w:lvl>
    <w:lvl w:ilvl="3" w:tplc="F072D85C">
      <w:numFmt w:val="bullet"/>
      <w:lvlText w:val="•"/>
      <w:lvlJc w:val="left"/>
      <w:pPr>
        <w:ind w:left="3285" w:hanging="360"/>
      </w:pPr>
      <w:rPr>
        <w:rFonts w:hint="default"/>
        <w:lang w:val="bs-Latn" w:eastAsia="en-US" w:bidi="ar-SA"/>
      </w:rPr>
    </w:lvl>
    <w:lvl w:ilvl="4" w:tplc="01BA74A8">
      <w:numFmt w:val="bullet"/>
      <w:lvlText w:val="•"/>
      <w:lvlJc w:val="left"/>
      <w:pPr>
        <w:ind w:left="4328" w:hanging="360"/>
      </w:pPr>
      <w:rPr>
        <w:rFonts w:hint="default"/>
        <w:lang w:val="bs-Latn" w:eastAsia="en-US" w:bidi="ar-SA"/>
      </w:rPr>
    </w:lvl>
    <w:lvl w:ilvl="5" w:tplc="AA843FB6">
      <w:numFmt w:val="bullet"/>
      <w:lvlText w:val="•"/>
      <w:lvlJc w:val="left"/>
      <w:pPr>
        <w:ind w:left="5371" w:hanging="360"/>
      </w:pPr>
      <w:rPr>
        <w:rFonts w:hint="default"/>
        <w:lang w:val="bs-Latn" w:eastAsia="en-US" w:bidi="ar-SA"/>
      </w:rPr>
    </w:lvl>
    <w:lvl w:ilvl="6" w:tplc="8F68F000">
      <w:numFmt w:val="bullet"/>
      <w:lvlText w:val="•"/>
      <w:lvlJc w:val="left"/>
      <w:pPr>
        <w:ind w:left="6414" w:hanging="360"/>
      </w:pPr>
      <w:rPr>
        <w:rFonts w:hint="default"/>
        <w:lang w:val="bs-Latn" w:eastAsia="en-US" w:bidi="ar-SA"/>
      </w:rPr>
    </w:lvl>
    <w:lvl w:ilvl="7" w:tplc="DE724D6C">
      <w:numFmt w:val="bullet"/>
      <w:lvlText w:val="•"/>
      <w:lvlJc w:val="left"/>
      <w:pPr>
        <w:ind w:left="7457" w:hanging="360"/>
      </w:pPr>
      <w:rPr>
        <w:rFonts w:hint="default"/>
        <w:lang w:val="bs-Latn" w:eastAsia="en-US" w:bidi="ar-SA"/>
      </w:rPr>
    </w:lvl>
    <w:lvl w:ilvl="8" w:tplc="AFF02D1C">
      <w:numFmt w:val="bullet"/>
      <w:lvlText w:val="•"/>
      <w:lvlJc w:val="left"/>
      <w:pPr>
        <w:ind w:left="8500" w:hanging="360"/>
      </w:pPr>
      <w:rPr>
        <w:rFonts w:hint="default"/>
        <w:lang w:val="bs-Latn" w:eastAsia="en-US" w:bidi="ar-SA"/>
      </w:rPr>
    </w:lvl>
  </w:abstractNum>
  <w:num w:numId="1" w16cid:durableId="667370665">
    <w:abstractNumId w:val="6"/>
  </w:num>
  <w:num w:numId="2" w16cid:durableId="299657435">
    <w:abstractNumId w:val="9"/>
  </w:num>
  <w:num w:numId="3" w16cid:durableId="1050570895">
    <w:abstractNumId w:val="8"/>
  </w:num>
  <w:num w:numId="4" w16cid:durableId="1070807335">
    <w:abstractNumId w:val="5"/>
  </w:num>
  <w:num w:numId="5" w16cid:durableId="1931425796">
    <w:abstractNumId w:val="7"/>
  </w:num>
  <w:num w:numId="6" w16cid:durableId="1146125103">
    <w:abstractNumId w:val="3"/>
  </w:num>
  <w:num w:numId="7" w16cid:durableId="1191992994">
    <w:abstractNumId w:val="0"/>
  </w:num>
  <w:num w:numId="8" w16cid:durableId="1101334030">
    <w:abstractNumId w:val="1"/>
  </w:num>
  <w:num w:numId="9" w16cid:durableId="1389915535">
    <w:abstractNumId w:val="2"/>
  </w:num>
  <w:num w:numId="10" w16cid:durableId="182667629">
    <w:abstractNumId w:val="4"/>
  </w:num>
  <w:num w:numId="11" w16cid:durableId="1350256868">
    <w:abstractNumId w:val="5"/>
  </w:num>
  <w:num w:numId="12" w16cid:durableId="1910654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30"/>
    <w:rsid w:val="00032E8F"/>
    <w:rsid w:val="00036327"/>
    <w:rsid w:val="000C01C4"/>
    <w:rsid w:val="000E6E44"/>
    <w:rsid w:val="000F67C7"/>
    <w:rsid w:val="00180908"/>
    <w:rsid w:val="001D229F"/>
    <w:rsid w:val="001E7D60"/>
    <w:rsid w:val="001F45AA"/>
    <w:rsid w:val="001F7769"/>
    <w:rsid w:val="00254FF5"/>
    <w:rsid w:val="00260F60"/>
    <w:rsid w:val="002A690C"/>
    <w:rsid w:val="002B1495"/>
    <w:rsid w:val="003B1EE0"/>
    <w:rsid w:val="003D5B88"/>
    <w:rsid w:val="00435F27"/>
    <w:rsid w:val="00555FC4"/>
    <w:rsid w:val="006220DF"/>
    <w:rsid w:val="00623DFE"/>
    <w:rsid w:val="00633F4E"/>
    <w:rsid w:val="006B5D69"/>
    <w:rsid w:val="006F305E"/>
    <w:rsid w:val="006F53B4"/>
    <w:rsid w:val="007C494F"/>
    <w:rsid w:val="007D72C9"/>
    <w:rsid w:val="00857F02"/>
    <w:rsid w:val="00885584"/>
    <w:rsid w:val="008D7A73"/>
    <w:rsid w:val="009357BD"/>
    <w:rsid w:val="00983A1C"/>
    <w:rsid w:val="00997530"/>
    <w:rsid w:val="009A1AB3"/>
    <w:rsid w:val="00AE077E"/>
    <w:rsid w:val="00AF1E1B"/>
    <w:rsid w:val="00B229C9"/>
    <w:rsid w:val="00BA1B40"/>
    <w:rsid w:val="00BC34E5"/>
    <w:rsid w:val="00BE6ED1"/>
    <w:rsid w:val="00C20406"/>
    <w:rsid w:val="00C2479D"/>
    <w:rsid w:val="00CC2867"/>
    <w:rsid w:val="00CC5161"/>
    <w:rsid w:val="00CD6519"/>
    <w:rsid w:val="00CF61B0"/>
    <w:rsid w:val="00DD022A"/>
    <w:rsid w:val="00DD52CE"/>
    <w:rsid w:val="00DF4B5B"/>
    <w:rsid w:val="00E112D1"/>
    <w:rsid w:val="00E11859"/>
    <w:rsid w:val="00E56C32"/>
    <w:rsid w:val="00ED016B"/>
    <w:rsid w:val="00ED68A8"/>
    <w:rsid w:val="00EF5DB4"/>
    <w:rsid w:val="00F31067"/>
    <w:rsid w:val="00F511F6"/>
    <w:rsid w:val="00F54C47"/>
    <w:rsid w:val="00FB56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950B2"/>
  <w15:chartTrackingRefBased/>
  <w15:docId w15:val="{71C104C2-E265-4691-89A1-9D98A02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30"/>
  </w:style>
  <w:style w:type="paragraph" w:styleId="Footer">
    <w:name w:val="footer"/>
    <w:basedOn w:val="Normal"/>
    <w:link w:val="FooterChar"/>
    <w:uiPriority w:val="99"/>
    <w:unhideWhenUsed/>
    <w:rsid w:val="0099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30"/>
  </w:style>
  <w:style w:type="paragraph" w:styleId="BodyText">
    <w:name w:val="Body Text"/>
    <w:basedOn w:val="Normal"/>
    <w:link w:val="BodyTextChar"/>
    <w:uiPriority w:val="1"/>
    <w:qFormat/>
    <w:rsid w:val="00997530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kern w:val="0"/>
      <w:lang w:val="bs-Latn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97530"/>
    <w:rPr>
      <w:rFonts w:ascii="Caladea" w:eastAsia="Caladea" w:hAnsi="Caladea" w:cs="Caladea"/>
      <w:kern w:val="0"/>
      <w:lang w:val="bs-Latn"/>
      <w14:ligatures w14:val="none"/>
    </w:rPr>
  </w:style>
  <w:style w:type="paragraph" w:styleId="ListParagraph">
    <w:name w:val="List Paragraph"/>
    <w:basedOn w:val="Normal"/>
    <w:uiPriority w:val="1"/>
    <w:qFormat/>
    <w:rsid w:val="0018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Kevric</dc:creator>
  <cp:keywords/>
  <dc:description/>
  <cp:lastModifiedBy>Šeherzada Alić</cp:lastModifiedBy>
  <cp:revision>21</cp:revision>
  <cp:lastPrinted>2024-03-27T08:11:00Z</cp:lastPrinted>
  <dcterms:created xsi:type="dcterms:W3CDTF">2024-03-22T10:35:00Z</dcterms:created>
  <dcterms:modified xsi:type="dcterms:W3CDTF">2024-03-27T13:25:00Z</dcterms:modified>
</cp:coreProperties>
</file>