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EF5DB4" w:rsidRPr="00EF5DB4" w14:paraId="2B5F70B1" w14:textId="77777777" w:rsidTr="00C4028D">
        <w:tc>
          <w:tcPr>
            <w:tcW w:w="1369" w:type="dxa"/>
          </w:tcPr>
          <w:p w14:paraId="75CDE77D" w14:textId="77777777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object w:dxaOrig="1602" w:dyaOrig="1794" w14:anchorId="03C652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>
                  <v:imagedata r:id="rId7" o:title=""/>
                </v:shape>
                <o:OLEObject Type="Embed" ProgID="CorelDRAW.Graphic.10" ShapeID="_x0000_i1025" DrawAspect="Content" ObjectID="_1836550576" r:id="rId8"/>
              </w:object>
            </w:r>
          </w:p>
          <w:p w14:paraId="7736A795" w14:textId="77777777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  <w:tc>
          <w:tcPr>
            <w:tcW w:w="4340" w:type="dxa"/>
          </w:tcPr>
          <w:p w14:paraId="06C80508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Bosna i Hercegovina</w:t>
            </w:r>
          </w:p>
          <w:p w14:paraId="4275A7CC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Federacija Bosne i Hercegovine</w:t>
            </w:r>
          </w:p>
          <w:p w14:paraId="36B3172D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Hercegovačko – neretvanski kanton</w:t>
            </w:r>
          </w:p>
          <w:p w14:paraId="0F8CD991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 Konjic</w:t>
            </w:r>
          </w:p>
          <w:p w14:paraId="29833657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GRADONAČELNIK</w:t>
            </w:r>
          </w:p>
        </w:tc>
        <w:tc>
          <w:tcPr>
            <w:tcW w:w="3470" w:type="dxa"/>
          </w:tcPr>
          <w:p w14:paraId="29C876F5" w14:textId="6A29402D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noProof/>
                <w:kern w:val="0"/>
                <w:lang w:val="bs-Latn-BA" w:eastAsia="hr-HR"/>
                <w14:ligatures w14:val="none"/>
              </w:rPr>
              <w:drawing>
                <wp:inline distT="0" distB="0" distL="0" distR="0" wp14:anchorId="6A4F0DB6" wp14:editId="0C4C6772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85632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</w:tr>
    </w:tbl>
    <w:p w14:paraId="47954531" w14:textId="3D9C9F29" w:rsidR="001D229F" w:rsidRDefault="001D229F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7F60C480" w14:textId="5E4F6A55" w:rsid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Broj: </w:t>
      </w:r>
      <w:r w:rsidR="008C3D2E">
        <w:rPr>
          <w:rFonts w:ascii="Times New Roman" w:hAnsi="Times New Roman" w:cs="Times New Roman"/>
        </w:rPr>
        <w:t>09-36-2-1543/26</w:t>
      </w:r>
    </w:p>
    <w:p w14:paraId="42488AAA" w14:textId="04487187" w:rsidR="00997530" w:rsidRP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Konjic,</w:t>
      </w:r>
      <w:r w:rsidR="007C494F">
        <w:rPr>
          <w:rFonts w:ascii="Times New Roman" w:hAnsi="Times New Roman" w:cs="Times New Roman"/>
        </w:rPr>
        <w:t xml:space="preserve"> </w:t>
      </w:r>
      <w:r w:rsidR="0048785F">
        <w:rPr>
          <w:rFonts w:ascii="Times New Roman" w:hAnsi="Times New Roman" w:cs="Times New Roman"/>
        </w:rPr>
        <w:t>3</w:t>
      </w:r>
      <w:r w:rsidR="008C3D2E">
        <w:rPr>
          <w:rFonts w:ascii="Times New Roman" w:hAnsi="Times New Roman" w:cs="Times New Roman"/>
        </w:rPr>
        <w:t>1</w:t>
      </w:r>
      <w:r w:rsidR="0048785F">
        <w:rPr>
          <w:rFonts w:ascii="Times New Roman" w:hAnsi="Times New Roman" w:cs="Times New Roman"/>
        </w:rPr>
        <w:t>.03.2026.godine</w:t>
      </w:r>
    </w:p>
    <w:p w14:paraId="745221B1" w14:textId="5B81EF92" w:rsid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31AFBA38" w14:textId="697F3292" w:rsidR="00997530" w:rsidRDefault="00623DFE" w:rsidP="00FB56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bookmarkStart w:id="0" w:name="_Hlk527705369"/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 osnovu člana 15. Zakona o načelima lokalne samouprave u FBiH (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Službene novine FBiH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49/06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i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51/09)  člana 38 Statuta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Službeni glasnik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 10/22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)</w:t>
      </w:r>
      <w:r w:rsidR="00DD022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 člana 4.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Pravilnika 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 načinu utroška novčanih sredstava za novčane podrške utvrđene Programom utroška za 202</w:t>
      </w:r>
      <w:r w:rsidR="0048785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6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. godinu sa ekonomskog koda 614311 -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T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ransfer za NVO, mlade, nauka, kultura, obrazovanje, izdavaštvo i pokroviteljstvo programa i manifestacija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Gradon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ačelnik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 w:rsidR="009D43D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  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 a s p i s u j e</w:t>
      </w:r>
    </w:p>
    <w:p w14:paraId="1F4D211C" w14:textId="77777777" w:rsidR="00997530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80A36C5" w14:textId="77777777" w:rsidR="00997530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9B3F650" w14:textId="55DE94C0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J A V N I   P O Z I V </w:t>
      </w:r>
    </w:p>
    <w:p w14:paraId="56FD71FA" w14:textId="2E382379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za  fina</w:t>
      </w:r>
      <w:r w:rsidR="00AE077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siranje projekata</w:t>
      </w:r>
      <w:r w:rsidR="00FB562C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NVO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, mladih i 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i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nstitucija</w:t>
      </w:r>
      <w:r w:rsidR="00254FF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i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stanova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nauke i kulture 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iz 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B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udžeta Grada Konjica za 202</w:t>
      </w:r>
      <w:r w:rsidR="0048785F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 godinu</w:t>
      </w:r>
    </w:p>
    <w:p w14:paraId="3AABA208" w14:textId="5CDB8319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6C414892" w14:textId="2D7D7DCB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24F94A9" w14:textId="33966BA8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1.</w:t>
      </w:r>
    </w:p>
    <w:p w14:paraId="69A99CAD" w14:textId="185743BD" w:rsidR="00180908" w:rsidRDefault="0099753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Ovim pozivom reguliše se raspodjela sredstava osiguranih </w:t>
      </w:r>
      <w:r w:rsidR="00E56C3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udžetom Grada Konjica za 202</w:t>
      </w:r>
      <w:r w:rsidR="0048785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 godinu nam</w:t>
      </w:r>
      <w:r w:rsidR="0048785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jenjenih sufinansiranju projekata iz oblasti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nauke, kulture, obrazovanja i mladih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planiranih na kontu 614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311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-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T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ransfer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neprofitnim organi</w:t>
      </w:r>
      <w:r w:rsidR="00FB562C">
        <w:rPr>
          <w:rFonts w:ascii="Times New Roman" w:eastAsia="Times New Roman" w:hAnsi="Times New Roman" w:cs="Times New Roman"/>
          <w:kern w:val="0"/>
          <w14:ligatures w14:val="none"/>
        </w:rPr>
        <w:t>zacijama-projekti NVO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B562C">
        <w:rPr>
          <w:rFonts w:ascii="Times New Roman" w:eastAsia="Times New Roman" w:hAnsi="Times New Roman" w:cs="Times New Roman"/>
          <w:kern w:val="0"/>
          <w14:ligatures w14:val="none"/>
        </w:rPr>
        <w:t xml:space="preserve"> projekti za mlade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 xml:space="preserve">  i institucije od značaja za BiH i Ustanov</w:t>
      </w:r>
      <w:r w:rsidR="00E56C32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 xml:space="preserve"> sa područja </w:t>
      </w:r>
      <w:r w:rsidR="00E56C32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>rada Konjica</w:t>
      </w:r>
      <w:r w:rsidR="007820F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98C531" w14:textId="74763014" w:rsidR="00180908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2.</w:t>
      </w:r>
    </w:p>
    <w:p w14:paraId="50C7EE91" w14:textId="2328D31B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Pravo na prijavu imaju nosioci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kulturnih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aktivnosti (udruženja iz oblasti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nauke, kulture, obrazovanja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udruženja mladih</w:t>
      </w:r>
      <w:r w:rsidR="00DD72E3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kulturno-umjetnička društva</w:t>
      </w:r>
      <w:r w:rsidR="003D5B8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 Institucije</w:t>
      </w:r>
      <w:r w:rsid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od značaja za BiH</w:t>
      </w:r>
      <w:r w:rsidR="003D5B8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 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E56C3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avne </w:t>
      </w:r>
      <w:r w:rsid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stanove iz oblasti kulture)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koji ispunjavaju sljedeće uslove:</w:t>
      </w:r>
    </w:p>
    <w:p w14:paraId="7037757E" w14:textId="77777777" w:rsidR="00902EDE" w:rsidRDefault="00902EDE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005D080" w14:textId="6A65CCDB" w:rsidR="00180908" w:rsidRDefault="00180908" w:rsidP="001F776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su upisani u registar kod nadležnog registracijskog tijela za neprofitne organizacije,</w:t>
      </w:r>
      <w:r w:rsidR="00482436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najmanje 3 godine od objave javnog poziva,</w:t>
      </w:r>
    </w:p>
    <w:p w14:paraId="5D7DD050" w14:textId="08E21774" w:rsidR="001F7769" w:rsidRPr="001F7769" w:rsidRDefault="001F7769" w:rsidP="001F776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je realizacija prijavljenog projekta u interesu za Grad Konjic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48BD3E7F" w14:textId="3F76E235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ED0DC07" w14:textId="21180A11" w:rsidR="00180908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18090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3.</w:t>
      </w:r>
    </w:p>
    <w:p w14:paraId="34C2B05E" w14:textId="60F025C2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Prijavu za dodjelu sredstava mogu podnijeti svi navedeni nosioci aktivnosti iz člana 2. ovog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Javnog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poziva čiji se programi, projekti i aktivnosti odnose na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</w:p>
    <w:p w14:paraId="6D7B107C" w14:textId="77777777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6BC55397" w14:textId="057B4483" w:rsidR="00C2479D" w:rsidRPr="00C2479D" w:rsidRDefault="00C2479D" w:rsidP="00C2479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Projekti za mlade</w:t>
      </w:r>
    </w:p>
    <w:p w14:paraId="0C24B255" w14:textId="64FFF9EE" w:rsidR="00C2479D" w:rsidRPr="00C2479D" w:rsidRDefault="00C2479D" w:rsidP="00C2479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Nauka, obrazovanje, kultura i očuvanje tradicije</w:t>
      </w:r>
    </w:p>
    <w:p w14:paraId="60A702DD" w14:textId="773BD4BB" w:rsidR="00AE077E" w:rsidRDefault="00C2479D" w:rsidP="00C2479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Zaštita životne sredine (okoliša) i razvoj turizma.</w:t>
      </w:r>
    </w:p>
    <w:p w14:paraId="5FD3BA7B" w14:textId="77777777" w:rsidR="003D5B88" w:rsidRDefault="003D5B88" w:rsidP="003D5B8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7B84EF1" w14:textId="77777777" w:rsidR="003D5B88" w:rsidRPr="003D5B88" w:rsidRDefault="003D5B88" w:rsidP="003D5B8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8D40932" w14:textId="10F50761" w:rsidR="003D5B88" w:rsidRDefault="003D5B88" w:rsidP="00902ED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D5B88">
        <w:rPr>
          <w:rFonts w:ascii="Times New Roman" w:hAnsi="Times New Roman" w:cs="Times New Roman"/>
          <w:b/>
          <w:bCs/>
        </w:rPr>
        <w:t>Član 4.</w:t>
      </w:r>
    </w:p>
    <w:p w14:paraId="2917F5FB" w14:textId="0CC05012" w:rsidR="003D5B88" w:rsidRPr="003D5B88" w:rsidRDefault="003D5B88" w:rsidP="003D5B8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Projekti/progr</w:t>
      </w:r>
      <w:r w:rsid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ami koji </w:t>
      </w: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se neće finansirati</w:t>
      </w:r>
      <w:r w:rsid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 su</w:t>
      </w: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:</w:t>
      </w:r>
    </w:p>
    <w:p w14:paraId="1744552F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udruženja koja nisu izvršila svoje obaveze po ranije odobrenim projektima finansiranim iz Budžeta Grada Konjica;</w:t>
      </w:r>
    </w:p>
    <w:p w14:paraId="3384ABFD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se baziraju na investicionim ulaganjima, adaptaciji ili izgradnji kapitalnih objekata, ili na kupovinu opreme, osim ako je oprema neophodna za uspješnu implementaciju projekta;</w:t>
      </w:r>
    </w:p>
    <w:p w14:paraId="03C6E06E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kojima je predviđen dio administrativnih i materijalnih troškova (električna energija, voda, telefon, kancelarijski materijal i sl.);</w:t>
      </w:r>
    </w:p>
    <w:p w14:paraId="7F9C956D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su usmjereni prema političkim aktivnostima;</w:t>
      </w:r>
    </w:p>
    <w:p w14:paraId="351D8304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su namijenjeni za isključivu dobit pojedinca;</w:t>
      </w:r>
    </w:p>
    <w:p w14:paraId="4837F337" w14:textId="35C3B7E4" w:rsid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lastRenderedPageBreak/>
        <w:t>projekti koji se zasnivaju na dodjeljivanju sredstava trećoj strani</w:t>
      </w:r>
      <w:r w:rsidR="00623DFE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.</w:t>
      </w:r>
    </w:p>
    <w:p w14:paraId="33D081CA" w14:textId="77777777" w:rsidR="00CF61B0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</w:p>
    <w:p w14:paraId="2BD957FE" w14:textId="77777777" w:rsidR="00CF61B0" w:rsidRPr="00CF61B0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Sredstva dodijeljena iz Budžeta Grada Konjica za projekte, ne mogu se koristiti za finansiranje sljedećih troškova:</w:t>
      </w:r>
    </w:p>
    <w:p w14:paraId="4C1170BB" w14:textId="48C743AE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zakup kancelarijskog prostora, </w:t>
      </w:r>
    </w:p>
    <w:p w14:paraId="541E9E62" w14:textId="2140AA05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naknade za rad predsjednika, podpredsjednika i sekretara, </w:t>
      </w:r>
    </w:p>
    <w:p w14:paraId="35AEF762" w14:textId="7B5A2EC4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naknade za rad upravnog odbora ili drugih radnih tijela organizacije</w:t>
      </w:r>
      <w:r w:rsidR="00372F3E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,</w:t>
      </w:r>
    </w:p>
    <w:p w14:paraId="14554604" w14:textId="77777777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Cambria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troškove reprezentacije predsjednika i drugih lica iz upravljačke strukture udruženja, fondacije i ustanove.</w:t>
      </w:r>
      <w:r w:rsidRPr="00CF61B0">
        <w:rPr>
          <w:rFonts w:ascii="Times New Roman" w:eastAsia="Cambria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3E2EFE2A" w14:textId="77777777" w:rsidR="00CF61B0" w:rsidRPr="003D5B88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</w:p>
    <w:p w14:paraId="1D7B3316" w14:textId="5FE569F5" w:rsidR="00AE077E" w:rsidRPr="00AE077E" w:rsidRDefault="00AE077E" w:rsidP="00CF61B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E077E">
        <w:rPr>
          <w:rFonts w:ascii="Times New Roman" w:hAnsi="Times New Roman" w:cs="Times New Roman"/>
          <w:b/>
          <w:bCs/>
        </w:rPr>
        <w:t xml:space="preserve">Član </w:t>
      </w:r>
      <w:r w:rsidR="00CF61B0">
        <w:rPr>
          <w:rFonts w:ascii="Times New Roman" w:hAnsi="Times New Roman" w:cs="Times New Roman"/>
          <w:b/>
          <w:bCs/>
        </w:rPr>
        <w:t>5</w:t>
      </w:r>
      <w:r w:rsidRPr="00AE077E">
        <w:rPr>
          <w:rFonts w:ascii="Times New Roman" w:hAnsi="Times New Roman" w:cs="Times New Roman"/>
          <w:b/>
          <w:bCs/>
        </w:rPr>
        <w:t>.</w:t>
      </w:r>
    </w:p>
    <w:p w14:paraId="3246FC67" w14:textId="32E4D4E0" w:rsidR="00180908" w:rsidRDefault="00CF61B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Aplikanti koji se prijavljuju na javni poziv, osim elektronski popunjenog aplikacijskog obrasca (prilog javnog poziva) koji mora biti potpisan i ovjeren od strane odgovorne osobe i ovjeren pečatom organizacije dužni su dostaviti sljedeću dokumentaciju u originalu ili ovjerenoj kopiji: </w:t>
      </w:r>
      <w:r w:rsid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Svi podnosioci prijava za dodjelu sredstava u vezi s aktivnostima iz člana 3. ovog poziva obavezni su dostaviti sljedeću dokumentaciju: </w:t>
      </w:r>
    </w:p>
    <w:p w14:paraId="0708FCD7" w14:textId="384C26A3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Rješenje o registraciji </w:t>
      </w:r>
    </w:p>
    <w:p w14:paraId="7ED868E4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 o poreznoj registraciji – ID broj;</w:t>
      </w:r>
    </w:p>
    <w:p w14:paraId="4F3CFA26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Obavještenje o razvrstavanju – klasifikacijska djelatnost;</w:t>
      </w:r>
    </w:p>
    <w:p w14:paraId="71555F70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Karton deponovanih potpisa;</w:t>
      </w:r>
    </w:p>
    <w:p w14:paraId="733B5182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Potvrda banke iz koje je vidljivo kako je transakcijski račun solventan i nije blokiran, ne stariji od 3 mjeseca od dana objave ovog Javnog poziva;</w:t>
      </w:r>
    </w:p>
    <w:p w14:paraId="40E61950" w14:textId="77777777" w:rsidR="006F53B4" w:rsidRDefault="00C20406" w:rsidP="006F53B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Uvjerenje/potvrda o urednom izmirenju indirektnih poreza, izdato od Uprave za indirektno oporezivanje, ne starije od tri mjeseca od dana podnošenja prijave (ukoliko je u sistemu PDV-a). Ukoliko nije u sistemu PDV-a, aplikant o tome dostavlja  izjavu ovjerenu </w:t>
      </w:r>
      <w:r w:rsidR="006F53B4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 općini, gradskoj upravi ili kod notara.</w:t>
      </w:r>
    </w:p>
    <w:p w14:paraId="782D3C81" w14:textId="3920776A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Bilans stanja i bilans uspjeha za 202</w:t>
      </w:r>
      <w:r w:rsidR="0048785F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. godinu sa vidljivim pečatom Finansijsko informatičke agencije (FIA-e), </w:t>
      </w:r>
    </w:p>
    <w:p w14:paraId="19978D7A" w14:textId="46539AA2" w:rsidR="00372F3E" w:rsidRDefault="00372F3E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Potvrda udruženja o broju članova iz službene evidencije.</w:t>
      </w:r>
    </w:p>
    <w:p w14:paraId="6814A985" w14:textId="77777777" w:rsidR="005E1E17" w:rsidRDefault="005E1E17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                                                                                      </w:t>
      </w:r>
    </w:p>
    <w:p w14:paraId="14325922" w14:textId="5D93AE41" w:rsidR="00D1541D" w:rsidRPr="00494662" w:rsidRDefault="00D1541D" w:rsidP="00D154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</w:pPr>
      <w:r w:rsidRPr="0049466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>Član 6.</w:t>
      </w:r>
    </w:p>
    <w:p w14:paraId="13D33040" w14:textId="50D6B45D" w:rsidR="005E1E17" w:rsidRPr="00494662" w:rsidRDefault="0048785F" w:rsidP="0049466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49466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</w:t>
      </w:r>
      <w:r w:rsidR="005E1E17" w:rsidRPr="0049466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ostavljena dokumentacija </w:t>
      </w:r>
      <w:r w:rsidR="00D1541D" w:rsidRPr="0049466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treba</w:t>
      </w:r>
      <w:r w:rsidR="005E1E17" w:rsidRPr="0049466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biti numerisana i uvezana. </w:t>
      </w:r>
      <w:r w:rsidR="00D1541D" w:rsidRPr="0049466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U protivnom, projektni prijedlog neće biti razmatran. </w:t>
      </w:r>
    </w:p>
    <w:p w14:paraId="0B7E6EC1" w14:textId="77777777" w:rsidR="005E1E17" w:rsidRDefault="005E1E17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0B3B839" w14:textId="1F716974" w:rsidR="00BC34E5" w:rsidRDefault="00BC34E5" w:rsidP="00BC34E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D1541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59AF276A" w14:textId="77777777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na ukupan iznos projekta ili dio nedostajućih sredstava, što je dužan navesti u aplikaciji.</w:t>
      </w:r>
    </w:p>
    <w:p w14:paraId="2F87FD01" w14:textId="1AA355F1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samo sa jednim projektom za kalendarsku godinu.</w:t>
      </w:r>
    </w:p>
    <w:p w14:paraId="0724B913" w14:textId="77777777" w:rsidR="00902EDE" w:rsidRDefault="00902EDE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7D276117" w14:textId="149E8AB9" w:rsidR="00902EDE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Ocjenu pristiglih prijava na Javni poziv za raspodjelu sredstava za finansiranje projekata izvršit će Komisija za provođenje postupka javnog poziva. Komisija će vrednovati pristigle prijedloge projekata/programa aplikanata, prema sljedećim kriterijima s pripadajućim brojem bodova:</w:t>
      </w:r>
    </w:p>
    <w:p w14:paraId="53044797" w14:textId="093CF31B" w:rsidR="00372F3E" w:rsidRPr="00494662" w:rsidRDefault="00372F3E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1"/>
          <w:lang w:eastAsia="zh-C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kontinuitet rada</w:t>
      </w:r>
      <w:r w:rsidR="0047046D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 </w:t>
      </w:r>
      <w:r w:rsidR="0047046D" w:rsidRPr="00494662">
        <w:rPr>
          <w:rFonts w:ascii="Times New Roman" w:eastAsia="Lucida Sans Unicode" w:hAnsi="Times New Roman" w:cs="Times New Roman"/>
          <w:color w:val="000000" w:themeColor="text1"/>
          <w:kern w:val="1"/>
          <w:lang w:eastAsia="zh-CN" w:bidi="hi-IN"/>
          <w14:ligatures w14:val="none"/>
        </w:rPr>
        <w:t>i broj članova udruženja</w:t>
      </w:r>
    </w:p>
    <w:p w14:paraId="533A7127" w14:textId="106021FB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ciljevi koji se žele postići realizacijom projekta ili programa, </w:t>
      </w:r>
    </w:p>
    <w:p w14:paraId="0413D2F1" w14:textId="600D5BC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ciljna grupa</w:t>
      </w:r>
    </w:p>
    <w:p w14:paraId="07901F00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aktivnosti koje se poduzimaju u svrhu realizacije ciljeva,</w:t>
      </w:r>
    </w:p>
    <w:p w14:paraId="3F02065C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opis prethodne manifestacije ili događaja i očekivani rezultati,</w:t>
      </w:r>
    </w:p>
    <w:p w14:paraId="4BBADC93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trajanje i masovnost manifestacije ili događaja,</w:t>
      </w:r>
    </w:p>
    <w:p w14:paraId="5AACD57B" w14:textId="472A0AA8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stručni kapaciteti nosioca projekta i drugih učesnika</w:t>
      </w:r>
    </w:p>
    <w:p w14:paraId="3386C6F8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vidljivost i promocija projekta,</w:t>
      </w:r>
    </w:p>
    <w:p w14:paraId="548BF887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budžet i racionalnost troškova,</w:t>
      </w:r>
    </w:p>
    <w:p w14:paraId="18CA241E" w14:textId="40E73958" w:rsidR="00BC34E5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značaj manifestacije ili događaja za lokalnu zajednicu</w:t>
      </w:r>
    </w:p>
    <w:p w14:paraId="1DD85AE8" w14:textId="07E8C747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5CFADE8" w14:textId="296DFF96" w:rsidR="00372F3E" w:rsidRPr="00847C4F" w:rsidRDefault="00BC34E5" w:rsidP="00847C4F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Aplikanti su obavezni dostaviti dokaze o ispunjavanju navedenih kriterija za vrednovanje projekata i programa, koji su navedeni u aplikacijskom obrascu koji su sastavni dio Javnog poziva. U slučaju nedostavljanja potrebne dokumentacije po bilo kojem od utvrđenih kriterija, projektni prijedlog neće biti bodovan po kriteriju za koji nije dostavljena potrebna dokumentacij</w:t>
      </w:r>
      <w:r w:rsidR="005E1E17">
        <w:rPr>
          <w:rFonts w:ascii="Times New Roman" w:hAnsi="Times New Roman" w:cs="Times New Roman"/>
        </w:rPr>
        <w:t>a</w:t>
      </w:r>
      <w:r w:rsidR="00372F3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br/>
      </w:r>
    </w:p>
    <w:p w14:paraId="24554190" w14:textId="2F623166" w:rsidR="00A737AF" w:rsidRDefault="00A737AF" w:rsidP="00A737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D1541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2FA171CC" w14:textId="77777777" w:rsidR="00A737AF" w:rsidRPr="00254FF5" w:rsidRDefault="00A737AF" w:rsidP="00A737AF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3B3F9370" w14:textId="7BF2F574" w:rsidR="00EB0F34" w:rsidRPr="00847C4F" w:rsidRDefault="00A737AF" w:rsidP="00847C4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Lista odabranih projekata  objavit će se na službenoj stranici Grada Konjica.</w:t>
      </w:r>
    </w:p>
    <w:p w14:paraId="7E117E50" w14:textId="77777777" w:rsidR="00EB0F34" w:rsidRDefault="00EB0F34" w:rsidP="00A737A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lang w:val="bs-Latn-BA"/>
          <w14:ligatures w14:val="none"/>
        </w:rPr>
      </w:pPr>
    </w:p>
    <w:p w14:paraId="57AE9022" w14:textId="5E5DA80A" w:rsidR="00A737AF" w:rsidRPr="00902EDE" w:rsidRDefault="00A737AF" w:rsidP="00902ED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</w:pPr>
      <w:r w:rsidRPr="00902ED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 xml:space="preserve">Član </w:t>
      </w:r>
      <w:r w:rsidR="00D1541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>9</w:t>
      </w:r>
      <w:r w:rsidRPr="00902ED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>.</w:t>
      </w:r>
    </w:p>
    <w:p w14:paraId="46474462" w14:textId="32BF6CC9" w:rsidR="005E1E17" w:rsidRPr="005E1E17" w:rsidRDefault="00A737AF" w:rsidP="00847C4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Finansiranje odabranih projekata regulisat će se Ugovorom o međusobnim pravima i obavezama između davaoca 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budžetskih </w:t>
      </w:r>
      <w:r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sredstava i 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korisnika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, kojem je odobreno finansiranje programa/projekta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.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Sredstva 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će se isplatiti </w:t>
      </w:r>
      <w:r w:rsidR="00A0138D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na</w:t>
      </w:r>
      <w:r w:rsidR="00A26243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osnovu </w:t>
      </w:r>
      <w:r w:rsidR="00A26243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dostavljeni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h</w:t>
      </w:r>
      <w:r w:rsidR="00A26243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faktura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o namjenskom utrošku sredstava i preuzetih obaveza iz ugovora </w:t>
      </w:r>
      <w:r w:rsidR="00A26243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 xml:space="preserve"> </w:t>
      </w:r>
      <w:r w:rsidR="002712CB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u roku 30 (trideset) dana  od dana realizacije projekta</w:t>
      </w:r>
      <w:r w:rsidR="00EB0F34" w:rsidRPr="00902EDE"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.</w:t>
      </w:r>
    </w:p>
    <w:p w14:paraId="1CDAB3BD" w14:textId="1793E07D" w:rsidR="00902EDE" w:rsidRDefault="00AE077E" w:rsidP="00AE07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D1541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3A0E2D79" w14:textId="4A663A82" w:rsidR="000F67C7" w:rsidRDefault="00AE077E" w:rsidP="00C2479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</w:t>
      </w:r>
      <w:r w:rsidR="00902ED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sa potrebnom dokumentacijom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se dostavlja</w:t>
      </w:r>
      <w:r w:rsidR="00902ED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 protokol Gradske uprave Grada Konjica ili preporučeno putem pošte na adresu:</w:t>
      </w:r>
    </w:p>
    <w:p w14:paraId="4EDF5D19" w14:textId="77777777" w:rsidR="00902EDE" w:rsidRDefault="00902EDE" w:rsidP="00C2479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75B90169" w14:textId="557810F4" w:rsidR="00BC34E5" w:rsidRDefault="000F67C7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Grad Konjic</w:t>
      </w:r>
    </w:p>
    <w:p w14:paraId="7A2F4B8F" w14:textId="78492C73" w:rsidR="00BC34E5" w:rsidRDefault="00BC34E5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Služba za opću upravu, društvene djelatnosti i mlade</w:t>
      </w:r>
    </w:p>
    <w:p w14:paraId="557F6031" w14:textId="2A3B300A" w:rsidR="00AE077E" w:rsidRPr="00C2479D" w:rsidRDefault="000F67C7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Maršala  Tita br. 62, 88400 Konjic</w:t>
      </w:r>
    </w:p>
    <w:p w14:paraId="38C7D769" w14:textId="472E3FA9" w:rsidR="00BC34E5" w:rsidRDefault="00BC34E5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sa</w:t>
      </w:r>
      <w:r w:rsidR="000F67C7"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naznakom:</w:t>
      </w:r>
    </w:p>
    <w:p w14:paraId="2E29604D" w14:textId="00F7DECF" w:rsidR="00BC34E5" w:rsidRDefault="000F67C7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''Prijava na </w:t>
      </w:r>
      <w:r w:rsidR="00F54C47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J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avni poziv z</w:t>
      </w: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a  finansiranje projekata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NVO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, mladih i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i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nstitucija i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stanova</w:t>
      </w: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auke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i 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kulture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iz Budžeta Grada Konjica</w:t>
      </w:r>
      <w:r w:rsidR="00BC34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za 202</w:t>
      </w:r>
      <w:r w:rsidR="003917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6</w:t>
      </w:r>
      <w:r w:rsidR="00BC34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. godinu </w:t>
      </w:r>
    </w:p>
    <w:p w14:paraId="1A41E772" w14:textId="2886B35B" w:rsidR="000F67C7" w:rsidRDefault="00BC34E5" w:rsidP="00BC34E5">
      <w:pPr>
        <w:pStyle w:val="ListParagraph"/>
        <w:numPr>
          <w:ilvl w:val="0"/>
          <w:numId w:val="6"/>
        </w:num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NE OTVARATI</w:t>
      </w:r>
      <w:r w:rsidR="000F67C7" w:rsidRPr="00BC34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''.</w:t>
      </w:r>
    </w:p>
    <w:p w14:paraId="529B6DB8" w14:textId="77777777" w:rsidR="00555FC4" w:rsidRPr="00BC34E5" w:rsidRDefault="00555FC4" w:rsidP="00555FC4">
      <w:pPr>
        <w:pStyle w:val="ListParagraph"/>
        <w:spacing w:after="120" w:line="276" w:lineRule="auto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03555153" w14:textId="6F9F49AD" w:rsidR="000F67C7" w:rsidRDefault="000F67C7" w:rsidP="000F67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2712CB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1</w:t>
      </w:r>
      <w:r w:rsidR="00D1541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79BBC484" w14:textId="77777777" w:rsidR="000F67C7" w:rsidRDefault="000F67C7" w:rsidP="000F6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0CC8CB0" w14:textId="585A2C11" w:rsidR="000F67C7" w:rsidRDefault="00CF61B0" w:rsidP="000F67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Javni poziv ostaje otvoren</w:t>
      </w:r>
      <w:r w:rsidR="000F67C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15 dana od dana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objave na web stranici Grada Konjica</w:t>
      </w:r>
      <w:r w:rsidR="000F67C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6B764B6F" w14:textId="6B5B1E4F" w:rsidR="005E1E17" w:rsidRDefault="005E1E17" w:rsidP="000F67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Prijave dostavljene poslije roka neće se uzeti u razmatranje.</w:t>
      </w:r>
      <w:r w:rsidR="003917E5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                                                                  </w:t>
      </w:r>
    </w:p>
    <w:p w14:paraId="46906CEB" w14:textId="2DAF3D7A" w:rsidR="000F67C7" w:rsidRDefault="000F67C7" w:rsidP="00CF61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51127B18" w14:textId="77777777" w:rsidR="00555FC4" w:rsidRDefault="00555FC4" w:rsidP="00254F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057F224D" w14:textId="730891E2" w:rsidR="009357BD" w:rsidRPr="00254FF5" w:rsidRDefault="00555FC4" w:rsidP="00254F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      </w:t>
      </w:r>
      <w:r w:rsidR="00254FF5" w:rsidRPr="00254FF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2712CB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1</w:t>
      </w:r>
      <w:r w:rsidR="00D1541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2</w:t>
      </w:r>
      <w:r w:rsidR="00254FF5" w:rsidRPr="00254FF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bookmarkEnd w:id="0"/>
    <w:p w14:paraId="48D5CB34" w14:textId="7EFEF15F" w:rsidR="00254FF5" w:rsidRPr="00263339" w:rsidRDefault="00254FF5" w:rsidP="00254FF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Sve dodatne informacije u vezi učešća na Javnom pozivu mogu se dobiti u Službi za </w:t>
      </w:r>
      <w:r w:rsid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opću upravu, društvene djelatnosti i mlade</w:t>
      </w:r>
      <w:r w:rsidR="00435F2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 broj telefona: +387 36 712 252</w:t>
      </w:r>
      <w:r w:rsidR="00435F2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svakim radnim danom od 08:00 do 16:00 sati.</w:t>
      </w:r>
    </w:p>
    <w:p w14:paraId="41F8771F" w14:textId="77777777" w:rsidR="00C2479D" w:rsidRDefault="00C2479D" w:rsidP="009357BD">
      <w:pPr>
        <w:rPr>
          <w:rFonts w:ascii="Times New Roman" w:hAnsi="Times New Roman" w:cs="Times New Roman"/>
        </w:rPr>
      </w:pPr>
    </w:p>
    <w:p w14:paraId="55737081" w14:textId="77777777" w:rsidR="00C2479D" w:rsidRDefault="00C2479D" w:rsidP="009357BD">
      <w:pPr>
        <w:rPr>
          <w:rFonts w:ascii="Times New Roman" w:hAnsi="Times New Roman" w:cs="Times New Roman"/>
        </w:rPr>
      </w:pPr>
    </w:p>
    <w:p w14:paraId="04E98B8C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7CE7976D" w14:textId="68E7872D" w:rsidR="009357BD" w:rsidRPr="00DD022A" w:rsidRDefault="009357BD" w:rsidP="009357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DOSTAVITI:                                                                                                   </w:t>
      </w:r>
      <w:r w:rsidR="009A1A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D022A" w:rsidRPr="00DD022A">
        <w:rPr>
          <w:rFonts w:ascii="Times New Roman" w:hAnsi="Times New Roman" w:cs="Times New Roman"/>
          <w:b/>
          <w:bCs/>
        </w:rPr>
        <w:t>G R A D O N A Č E L N I K</w:t>
      </w:r>
    </w:p>
    <w:p w14:paraId="7E936904" w14:textId="3EFCA7E5" w:rsidR="009D43DF" w:rsidRDefault="00DD022A" w:rsidP="009D43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D43DF" w:rsidRPr="009D43DF">
        <w:rPr>
          <w:rFonts w:ascii="Times New Roman" w:hAnsi="Times New Roman" w:cs="Times New Roman"/>
        </w:rPr>
        <w:t xml:space="preserve"> </w:t>
      </w:r>
      <w:r w:rsidR="009D43DF">
        <w:rPr>
          <w:rFonts w:ascii="Times New Roman" w:hAnsi="Times New Roman" w:cs="Times New Roman"/>
        </w:rPr>
        <w:t>Gradonačelniku</w:t>
      </w:r>
      <w:r w:rsidR="009A1A7F" w:rsidRPr="009A1A7F">
        <w:rPr>
          <w:rFonts w:ascii="Times New Roman" w:hAnsi="Times New Roman" w:cs="Times New Roman"/>
          <w:b/>
          <w:bCs/>
        </w:rPr>
        <w:t xml:space="preserve"> </w:t>
      </w:r>
      <w:r w:rsidR="009A1A7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</w:t>
      </w:r>
      <w:r w:rsidR="009A1A7F" w:rsidRPr="00DD022A">
        <w:rPr>
          <w:rFonts w:ascii="Times New Roman" w:hAnsi="Times New Roman" w:cs="Times New Roman"/>
          <w:b/>
          <w:bCs/>
        </w:rPr>
        <w:t>Osman Ćatić</w:t>
      </w:r>
      <w:r w:rsidR="009A1A7F">
        <w:rPr>
          <w:rFonts w:ascii="Times New Roman" w:hAnsi="Times New Roman" w:cs="Times New Roman"/>
          <w:b/>
          <w:bCs/>
        </w:rPr>
        <w:t xml:space="preserve"> </w:t>
      </w:r>
      <w:r w:rsidR="009A1A7F" w:rsidRPr="00DD022A">
        <w:rPr>
          <w:rFonts w:ascii="Times New Roman" w:hAnsi="Times New Roman" w:cs="Times New Roman"/>
          <w:b/>
          <w:bCs/>
        </w:rPr>
        <w:t xml:space="preserve"> </w:t>
      </w:r>
      <w:r w:rsidR="009A1A7F">
        <w:rPr>
          <w:rFonts w:ascii="Times New Roman" w:hAnsi="Times New Roman" w:cs="Times New Roman"/>
          <w:b/>
          <w:bCs/>
        </w:rPr>
        <w:t xml:space="preserve"> s.r.</w:t>
      </w:r>
    </w:p>
    <w:p w14:paraId="19A48452" w14:textId="7FBC6B76" w:rsidR="009D43DF" w:rsidRPr="00DD022A" w:rsidRDefault="009D43DF" w:rsidP="009D43D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2.</w:t>
      </w:r>
      <w:r w:rsidR="00DD02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Služb</w:t>
      </w:r>
      <w:r w:rsidR="0045660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za opću upravu, društvene djelatnosti i mlade                          </w:t>
      </w:r>
      <w:r w:rsidR="00847C4F">
        <w:rPr>
          <w:rFonts w:ascii="Times New Roman" w:hAnsi="Times New Roman" w:cs="Times New Roman"/>
        </w:rPr>
        <w:t xml:space="preserve">       </w:t>
      </w:r>
    </w:p>
    <w:p w14:paraId="4D75FC81" w14:textId="59CD95E7" w:rsidR="009D43DF" w:rsidRPr="00DD022A" w:rsidRDefault="00DD022A" w:rsidP="009D43D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254FF5">
        <w:rPr>
          <w:rFonts w:ascii="Times New Roman" w:hAnsi="Times New Roman" w:cs="Times New Roman"/>
        </w:rPr>
        <w:t xml:space="preserve">RTV Konjic d.o.o. Konjic                                                                     </w:t>
      </w:r>
      <w:r w:rsidR="00847C4F">
        <w:rPr>
          <w:rFonts w:ascii="Times New Roman" w:hAnsi="Times New Roman" w:cs="Times New Roman"/>
        </w:rPr>
        <w:t xml:space="preserve">  </w:t>
      </w:r>
      <w:r w:rsidR="00254FF5">
        <w:rPr>
          <w:rFonts w:ascii="Times New Roman" w:hAnsi="Times New Roman" w:cs="Times New Roman"/>
        </w:rPr>
        <w:t xml:space="preserve">           </w:t>
      </w:r>
      <w:r w:rsidR="009D43DF">
        <w:rPr>
          <w:rFonts w:ascii="Times New Roman" w:hAnsi="Times New Roman" w:cs="Times New Roman"/>
        </w:rPr>
        <w:t xml:space="preserve">     </w:t>
      </w:r>
    </w:p>
    <w:p w14:paraId="4F21261A" w14:textId="6A037A0C" w:rsidR="00DD022A" w:rsidRPr="00DD022A" w:rsidRDefault="009D43DF" w:rsidP="00DD022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4.</w:t>
      </w:r>
      <w:r w:rsidR="00254F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Oglasna tabla Grada Konjica</w:t>
      </w:r>
      <w:r w:rsidR="00BC34E5">
        <w:rPr>
          <w:rFonts w:ascii="Times New Roman" w:hAnsi="Times New Roman" w:cs="Times New Roman"/>
        </w:rPr>
        <w:t xml:space="preserve">  </w:t>
      </w:r>
      <w:r w:rsidR="00254FF5">
        <w:rPr>
          <w:rFonts w:ascii="Times New Roman" w:hAnsi="Times New Roman" w:cs="Times New Roman"/>
        </w:rPr>
        <w:t xml:space="preserve">  </w:t>
      </w:r>
    </w:p>
    <w:p w14:paraId="0077764E" w14:textId="1147B2E7" w:rsidR="00254FF5" w:rsidRDefault="00254FF5" w:rsidP="00DD02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D43DF">
        <w:rPr>
          <w:rFonts w:ascii="Times New Roman" w:hAnsi="Times New Roman" w:cs="Times New Roman"/>
        </w:rPr>
        <w:t>. www.konjic.ba</w:t>
      </w:r>
    </w:p>
    <w:p w14:paraId="03355E05" w14:textId="11C43FB4" w:rsidR="00ED68A8" w:rsidRDefault="00254FF5" w:rsidP="008109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a/a</w:t>
      </w:r>
    </w:p>
    <w:p w14:paraId="57D1C4EF" w14:textId="77777777" w:rsidR="00C2479D" w:rsidRDefault="00C2479D" w:rsidP="00DD02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383"/>
        <w:gridCol w:w="3096"/>
      </w:tblGrid>
      <w:tr w:rsidR="00DD022A" w:rsidRPr="00DD022A" w14:paraId="4A1C7A07" w14:textId="77777777" w:rsidTr="00C4028D">
        <w:tc>
          <w:tcPr>
            <w:tcW w:w="2808" w:type="dxa"/>
          </w:tcPr>
          <w:p w14:paraId="1C05AA0B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  <w:p w14:paraId="20592F2E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bookmarkStart w:id="1" w:name="_Hlk31892277"/>
            <w:r w:rsidRPr="00623DFE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Maršala Tita br.62</w:t>
            </w:r>
          </w:p>
          <w:bookmarkEnd w:id="1"/>
          <w:p w14:paraId="1873C09E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623DFE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88400 Konjic</w:t>
            </w:r>
          </w:p>
          <w:p w14:paraId="2BB13D20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623DFE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Bosna i Hercegovina</w:t>
            </w:r>
          </w:p>
          <w:p w14:paraId="4982B24A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</w:tc>
        <w:tc>
          <w:tcPr>
            <w:tcW w:w="3383" w:type="dxa"/>
          </w:tcPr>
          <w:p w14:paraId="35FEAD88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</w:p>
          <w:p w14:paraId="0653FC6C" w14:textId="76AE6B09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proofErr w:type="spellStart"/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Telefon</w:t>
            </w:r>
            <w:proofErr w:type="spellEnd"/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: +387 (0)36 712 2</w:t>
            </w:r>
            <w:r w:rsidR="001F776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11</w:t>
            </w:r>
          </w:p>
          <w:p w14:paraId="5F076FAF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Fax:       +387 (0)36 729 813</w:t>
            </w:r>
          </w:p>
          <w:p w14:paraId="3B546C1C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proofErr w:type="spellStart"/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E-mail:kabinetgradonacelnika@konjic.ba</w:t>
            </w:r>
            <w:proofErr w:type="spellEnd"/>
          </w:p>
          <w:p w14:paraId="30C4385A" w14:textId="77777777" w:rsidR="00DD022A" w:rsidRPr="009A1A7F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9A1A7F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Web: http://www.konjic.ba</w:t>
            </w:r>
          </w:p>
        </w:tc>
        <w:tc>
          <w:tcPr>
            <w:tcW w:w="3096" w:type="dxa"/>
          </w:tcPr>
          <w:p w14:paraId="72B2A7CA" w14:textId="77777777" w:rsidR="00DD022A" w:rsidRPr="009A1A7F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</w:p>
          <w:p w14:paraId="4ADBDB15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PB: 07140955</w:t>
            </w:r>
          </w:p>
          <w:p w14:paraId="6F708147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ID: 4227204140005</w:t>
            </w:r>
          </w:p>
        </w:tc>
      </w:tr>
    </w:tbl>
    <w:p w14:paraId="00D47818" w14:textId="77777777" w:rsidR="00DD022A" w:rsidRPr="00DD022A" w:rsidRDefault="00DD022A" w:rsidP="009D43DF">
      <w:pPr>
        <w:rPr>
          <w:rFonts w:ascii="Times New Roman" w:hAnsi="Times New Roman" w:cs="Times New Roman"/>
        </w:rPr>
      </w:pPr>
    </w:p>
    <w:sectPr w:rsidR="00DD022A" w:rsidRPr="00DD022A" w:rsidSect="00F511F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9BAB" w14:textId="77777777" w:rsidR="00F51F11" w:rsidRDefault="00F51F11" w:rsidP="00997530">
      <w:pPr>
        <w:spacing w:after="0" w:line="240" w:lineRule="auto"/>
      </w:pPr>
      <w:r>
        <w:separator/>
      </w:r>
    </w:p>
  </w:endnote>
  <w:endnote w:type="continuationSeparator" w:id="0">
    <w:p w14:paraId="28F2626C" w14:textId="77777777" w:rsidR="00F51F11" w:rsidRDefault="00F51F11" w:rsidP="0099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mbria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545A" w14:textId="77777777" w:rsidR="00F51F11" w:rsidRDefault="00F51F11" w:rsidP="00997530">
      <w:pPr>
        <w:spacing w:after="0" w:line="240" w:lineRule="auto"/>
      </w:pPr>
      <w:r>
        <w:separator/>
      </w:r>
    </w:p>
  </w:footnote>
  <w:footnote w:type="continuationSeparator" w:id="0">
    <w:p w14:paraId="4FF727E4" w14:textId="77777777" w:rsidR="00F51F11" w:rsidRDefault="00F51F11" w:rsidP="0099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26C5" w14:textId="77777777" w:rsidR="00997530" w:rsidRPr="008E5AC4" w:rsidRDefault="00997530" w:rsidP="00997530">
    <w:pPr>
      <w:pStyle w:val="BodyText"/>
      <w:rPr>
        <w:rFonts w:ascii="Times New Roman" w:hAnsi="Times New Roman" w:cs="Times New Roman"/>
      </w:rPr>
    </w:pPr>
  </w:p>
  <w:p w14:paraId="68B571CF" w14:textId="77777777" w:rsidR="00997530" w:rsidRDefault="00997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5"/>
    <w:multiLevelType w:val="multilevel"/>
    <w:tmpl w:val="ACE0BDC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510409"/>
    <w:multiLevelType w:val="hybridMultilevel"/>
    <w:tmpl w:val="E97AB2A0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F0A"/>
    <w:multiLevelType w:val="hybridMultilevel"/>
    <w:tmpl w:val="E2CEA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A5AA6"/>
    <w:multiLevelType w:val="hybridMultilevel"/>
    <w:tmpl w:val="91260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83AC8"/>
    <w:multiLevelType w:val="hybridMultilevel"/>
    <w:tmpl w:val="8DCA2812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C2A2E"/>
    <w:multiLevelType w:val="hybridMultilevel"/>
    <w:tmpl w:val="D45ED884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A34E0"/>
    <w:multiLevelType w:val="hybridMultilevel"/>
    <w:tmpl w:val="62109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766DD"/>
    <w:multiLevelType w:val="hybridMultilevel"/>
    <w:tmpl w:val="095A0B4C"/>
    <w:lvl w:ilvl="0" w:tplc="D5B6627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96D3BB9"/>
    <w:multiLevelType w:val="hybridMultilevel"/>
    <w:tmpl w:val="E4226D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D52F8B"/>
    <w:multiLevelType w:val="hybridMultilevel"/>
    <w:tmpl w:val="51FA37AA"/>
    <w:lvl w:ilvl="0" w:tplc="DE8C4708">
      <w:start w:val="1"/>
      <w:numFmt w:val="upperRoman"/>
      <w:lvlText w:val="%1"/>
      <w:lvlJc w:val="left"/>
      <w:pPr>
        <w:ind w:left="120" w:hanging="120"/>
      </w:pPr>
      <w:rPr>
        <w:rFonts w:ascii="Caladea" w:eastAsia="Caladea" w:hAnsi="Caladea" w:cs="Caladea" w:hint="default"/>
        <w:w w:val="100"/>
        <w:sz w:val="22"/>
        <w:szCs w:val="22"/>
        <w:lang w:val="bs-Latn" w:eastAsia="en-US" w:bidi="ar-SA"/>
      </w:rPr>
    </w:lvl>
    <w:lvl w:ilvl="1" w:tplc="799020EA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04825792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F072D85C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01BA74A8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AA843FB6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F68F000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DE724D6C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AFF02D1C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num w:numId="1" w16cid:durableId="667370665">
    <w:abstractNumId w:val="7"/>
  </w:num>
  <w:num w:numId="2" w16cid:durableId="299657435">
    <w:abstractNumId w:val="11"/>
  </w:num>
  <w:num w:numId="3" w16cid:durableId="1050570895">
    <w:abstractNumId w:val="9"/>
  </w:num>
  <w:num w:numId="4" w16cid:durableId="1070807335">
    <w:abstractNumId w:val="6"/>
  </w:num>
  <w:num w:numId="5" w16cid:durableId="1931425796">
    <w:abstractNumId w:val="8"/>
  </w:num>
  <w:num w:numId="6" w16cid:durableId="1146125103">
    <w:abstractNumId w:val="3"/>
  </w:num>
  <w:num w:numId="7" w16cid:durableId="1191992994">
    <w:abstractNumId w:val="0"/>
  </w:num>
  <w:num w:numId="8" w16cid:durableId="1101334030">
    <w:abstractNumId w:val="1"/>
  </w:num>
  <w:num w:numId="9" w16cid:durableId="1389915535">
    <w:abstractNumId w:val="2"/>
  </w:num>
  <w:num w:numId="10" w16cid:durableId="182667629">
    <w:abstractNumId w:val="4"/>
  </w:num>
  <w:num w:numId="11" w16cid:durableId="1350256868">
    <w:abstractNumId w:val="6"/>
  </w:num>
  <w:num w:numId="12" w16cid:durableId="1910654116">
    <w:abstractNumId w:val="6"/>
  </w:num>
  <w:num w:numId="13" w16cid:durableId="1813282741">
    <w:abstractNumId w:val="5"/>
  </w:num>
  <w:num w:numId="14" w16cid:durableId="1893411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30"/>
    <w:rsid w:val="00032E8F"/>
    <w:rsid w:val="00036327"/>
    <w:rsid w:val="000C01C4"/>
    <w:rsid w:val="000E3B07"/>
    <w:rsid w:val="000E6E44"/>
    <w:rsid w:val="000E7B81"/>
    <w:rsid w:val="000F67C7"/>
    <w:rsid w:val="00152DDE"/>
    <w:rsid w:val="00180908"/>
    <w:rsid w:val="001D229F"/>
    <w:rsid w:val="001E7D60"/>
    <w:rsid w:val="001F45AA"/>
    <w:rsid w:val="001F7769"/>
    <w:rsid w:val="00254FF5"/>
    <w:rsid w:val="00260F60"/>
    <w:rsid w:val="002712CB"/>
    <w:rsid w:val="002A690C"/>
    <w:rsid w:val="002B1495"/>
    <w:rsid w:val="00326EC9"/>
    <w:rsid w:val="00344DA7"/>
    <w:rsid w:val="00372F3E"/>
    <w:rsid w:val="003917E5"/>
    <w:rsid w:val="003B1EE0"/>
    <w:rsid w:val="003D5B88"/>
    <w:rsid w:val="00422AAA"/>
    <w:rsid w:val="004303E6"/>
    <w:rsid w:val="00435F27"/>
    <w:rsid w:val="00456609"/>
    <w:rsid w:val="00456728"/>
    <w:rsid w:val="0047046D"/>
    <w:rsid w:val="00482436"/>
    <w:rsid w:val="0048785F"/>
    <w:rsid w:val="00494662"/>
    <w:rsid w:val="004A1425"/>
    <w:rsid w:val="004A697B"/>
    <w:rsid w:val="004C09CD"/>
    <w:rsid w:val="00555FC4"/>
    <w:rsid w:val="005A3E82"/>
    <w:rsid w:val="005E1E17"/>
    <w:rsid w:val="00602B08"/>
    <w:rsid w:val="00610349"/>
    <w:rsid w:val="006220DF"/>
    <w:rsid w:val="00623DFE"/>
    <w:rsid w:val="00633F4E"/>
    <w:rsid w:val="006954E3"/>
    <w:rsid w:val="006B5D69"/>
    <w:rsid w:val="006F305E"/>
    <w:rsid w:val="006F53B4"/>
    <w:rsid w:val="007820F7"/>
    <w:rsid w:val="007C494F"/>
    <w:rsid w:val="007D4E3F"/>
    <w:rsid w:val="007D72C9"/>
    <w:rsid w:val="008109EC"/>
    <w:rsid w:val="00847C4F"/>
    <w:rsid w:val="00857F02"/>
    <w:rsid w:val="00885584"/>
    <w:rsid w:val="008A4DBF"/>
    <w:rsid w:val="008C3D2E"/>
    <w:rsid w:val="008D7A73"/>
    <w:rsid w:val="00902EDE"/>
    <w:rsid w:val="0092040D"/>
    <w:rsid w:val="009357BD"/>
    <w:rsid w:val="00983A1C"/>
    <w:rsid w:val="0099480B"/>
    <w:rsid w:val="00997530"/>
    <w:rsid w:val="009A1A7F"/>
    <w:rsid w:val="009A1AB3"/>
    <w:rsid w:val="009A30CB"/>
    <w:rsid w:val="009D43DF"/>
    <w:rsid w:val="00A0138D"/>
    <w:rsid w:val="00A16992"/>
    <w:rsid w:val="00A26243"/>
    <w:rsid w:val="00A3049F"/>
    <w:rsid w:val="00A737AF"/>
    <w:rsid w:val="00A938C0"/>
    <w:rsid w:val="00AC3E0A"/>
    <w:rsid w:val="00AD176F"/>
    <w:rsid w:val="00AE077E"/>
    <w:rsid w:val="00AF1E1B"/>
    <w:rsid w:val="00B0495F"/>
    <w:rsid w:val="00B229C9"/>
    <w:rsid w:val="00B9082F"/>
    <w:rsid w:val="00BA1B40"/>
    <w:rsid w:val="00BC34E5"/>
    <w:rsid w:val="00BE1C27"/>
    <w:rsid w:val="00BE6ED1"/>
    <w:rsid w:val="00C16C68"/>
    <w:rsid w:val="00C20406"/>
    <w:rsid w:val="00C2479D"/>
    <w:rsid w:val="00C76AAD"/>
    <w:rsid w:val="00C8490D"/>
    <w:rsid w:val="00CC2867"/>
    <w:rsid w:val="00CC5161"/>
    <w:rsid w:val="00CD6519"/>
    <w:rsid w:val="00CF61B0"/>
    <w:rsid w:val="00D05C29"/>
    <w:rsid w:val="00D11576"/>
    <w:rsid w:val="00D13840"/>
    <w:rsid w:val="00D1541D"/>
    <w:rsid w:val="00DD022A"/>
    <w:rsid w:val="00DD52CE"/>
    <w:rsid w:val="00DD72E3"/>
    <w:rsid w:val="00DF4B5B"/>
    <w:rsid w:val="00E112D1"/>
    <w:rsid w:val="00E11859"/>
    <w:rsid w:val="00E31B1E"/>
    <w:rsid w:val="00E56C32"/>
    <w:rsid w:val="00E71C59"/>
    <w:rsid w:val="00EB0F34"/>
    <w:rsid w:val="00ED016B"/>
    <w:rsid w:val="00ED68A8"/>
    <w:rsid w:val="00EE1393"/>
    <w:rsid w:val="00EF5DB4"/>
    <w:rsid w:val="00F241A8"/>
    <w:rsid w:val="00F275A7"/>
    <w:rsid w:val="00F31067"/>
    <w:rsid w:val="00F511F6"/>
    <w:rsid w:val="00F51F11"/>
    <w:rsid w:val="00F54C47"/>
    <w:rsid w:val="00F87918"/>
    <w:rsid w:val="00FB562C"/>
    <w:rsid w:val="00FC7A0F"/>
    <w:rsid w:val="00FE6F67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950B2"/>
  <w15:chartTrackingRefBased/>
  <w15:docId w15:val="{71C104C2-E265-4691-89A1-9D98A02A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30"/>
  </w:style>
  <w:style w:type="paragraph" w:styleId="Footer">
    <w:name w:val="footer"/>
    <w:basedOn w:val="Normal"/>
    <w:link w:val="Foot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30"/>
  </w:style>
  <w:style w:type="paragraph" w:styleId="BodyText">
    <w:name w:val="Body Text"/>
    <w:basedOn w:val="Normal"/>
    <w:link w:val="BodyTextChar"/>
    <w:uiPriority w:val="1"/>
    <w:qFormat/>
    <w:rsid w:val="0099753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lang w:val="bs-Lat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97530"/>
    <w:rPr>
      <w:rFonts w:ascii="Caladea" w:eastAsia="Caladea" w:hAnsi="Caladea" w:cs="Caladea"/>
      <w:kern w:val="0"/>
      <w:lang w:val="bs-Latn"/>
      <w14:ligatures w14:val="none"/>
    </w:rPr>
  </w:style>
  <w:style w:type="paragraph" w:styleId="ListParagraph">
    <w:name w:val="List Paragraph"/>
    <w:basedOn w:val="Normal"/>
    <w:uiPriority w:val="1"/>
    <w:qFormat/>
    <w:rsid w:val="0018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Šeherzada Alić</cp:lastModifiedBy>
  <cp:revision>4</cp:revision>
  <cp:lastPrinted>2025-03-13T11:30:00Z</cp:lastPrinted>
  <dcterms:created xsi:type="dcterms:W3CDTF">2026-03-31T06:25:00Z</dcterms:created>
  <dcterms:modified xsi:type="dcterms:W3CDTF">2026-04-01T10:10:00Z</dcterms:modified>
</cp:coreProperties>
</file>